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Ind w:w="98" w:type="dxa"/>
        <w:tblLook w:val="0000" w:firstRow="0" w:lastRow="0" w:firstColumn="0" w:lastColumn="0" w:noHBand="0" w:noVBand="0"/>
      </w:tblPr>
      <w:tblGrid>
        <w:gridCol w:w="6131"/>
        <w:gridCol w:w="830"/>
        <w:gridCol w:w="1509"/>
        <w:gridCol w:w="1239"/>
      </w:tblGrid>
      <w:tr w:rsidR="00DD4029" w:rsidRPr="00747FE2" w14:paraId="4FF97AF4" w14:textId="77777777" w:rsidTr="00AF4A26">
        <w:trPr>
          <w:trHeight w:val="80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90C78" w14:textId="77777777" w:rsidR="00DD4029" w:rsidRPr="00747FE2" w:rsidRDefault="00DD4029" w:rsidP="00A239D0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02B97" w14:textId="77777777" w:rsidR="00DD4029" w:rsidRPr="00747FE2" w:rsidRDefault="00DD4029" w:rsidP="00A239D0">
            <w:pPr>
              <w:rPr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50B16" w14:textId="77777777" w:rsidR="00DD4029" w:rsidRPr="00747FE2" w:rsidRDefault="00DD4029" w:rsidP="00A239D0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0C8E" w14:textId="77777777" w:rsidR="00DD4029" w:rsidRPr="00747FE2" w:rsidRDefault="00DD4029" w:rsidP="00A239D0">
            <w:pPr>
              <w:rPr>
                <w:sz w:val="28"/>
                <w:szCs w:val="28"/>
              </w:rPr>
            </w:pPr>
          </w:p>
        </w:tc>
      </w:tr>
      <w:tr w:rsidR="00DD4029" w:rsidRPr="00747FE2" w14:paraId="37587F01" w14:textId="77777777" w:rsidTr="00B578BB">
        <w:trPr>
          <w:trHeight w:val="80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EB48A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4A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ПОЯСНИТЕЛЬНАЯ ЗАПИСКА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0DA10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8009" w14:textId="77777777" w:rsidR="00DD4029" w:rsidRPr="00747FE2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ECC83" w14:textId="77777777" w:rsidR="00DD4029" w:rsidRPr="00747FE2" w:rsidRDefault="00DD4029" w:rsidP="00A239D0">
            <w:pPr>
              <w:rPr>
                <w:sz w:val="20"/>
                <w:szCs w:val="20"/>
              </w:rPr>
            </w:pPr>
          </w:p>
        </w:tc>
      </w:tr>
      <w:tr w:rsidR="00DD4029" w:rsidRPr="00747FE2" w14:paraId="65B1FEA5" w14:textId="77777777" w:rsidTr="00A239D0">
        <w:trPr>
          <w:trHeight w:val="300"/>
        </w:trPr>
        <w:tc>
          <w:tcPr>
            <w:tcW w:w="8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12CB" w14:textId="101F7E22" w:rsidR="00DD4029" w:rsidRPr="00AF4A26" w:rsidRDefault="00DD4029" w:rsidP="00C26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4A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 отчету об исполнении </w:t>
            </w:r>
            <w:r w:rsidR="00C26912" w:rsidRPr="00AF4A26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областного</w:t>
            </w:r>
            <w:r w:rsidRPr="00AF4A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бюджета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CFE2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КОДЫ</w:t>
            </w:r>
          </w:p>
        </w:tc>
      </w:tr>
      <w:tr w:rsidR="00DD4029" w:rsidRPr="00747FE2" w14:paraId="6D782E82" w14:textId="77777777" w:rsidTr="00A239D0">
        <w:trPr>
          <w:trHeight w:val="284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2EF35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FBA57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7FA3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 xml:space="preserve"> Форма по ОКУД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9567F" w14:textId="2F7257BA" w:rsidR="00DD4029" w:rsidRPr="00AF4A26" w:rsidRDefault="00DD4029" w:rsidP="00543C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0503</w:t>
            </w:r>
            <w:r w:rsidR="00543C3A" w:rsidRPr="00AF4A26">
              <w:rPr>
                <w:rFonts w:ascii="Times New Roman" w:hAnsi="Times New Roman"/>
                <w:sz w:val="20"/>
                <w:szCs w:val="20"/>
              </w:rPr>
              <w:t>1</w:t>
            </w:r>
            <w:r w:rsidRPr="00AF4A2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DD4029" w:rsidRPr="00747FE2" w14:paraId="37F9EF7B" w14:textId="77777777" w:rsidTr="00A239D0">
        <w:trPr>
          <w:trHeight w:val="284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327B" w14:textId="44C0628B" w:rsidR="00DD4029" w:rsidRPr="00AF4A26" w:rsidRDefault="00DD4029" w:rsidP="002D66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на   01.01.202</w:t>
            </w:r>
            <w:r w:rsidR="00D42970">
              <w:rPr>
                <w:rFonts w:ascii="Times New Roman" w:hAnsi="Times New Roman"/>
                <w:sz w:val="20"/>
                <w:szCs w:val="20"/>
              </w:rPr>
              <w:t>6</w:t>
            </w:r>
            <w:r w:rsidRPr="00AF4A26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658E6" w14:textId="77777777" w:rsidR="00DD4029" w:rsidRPr="00AF4A26" w:rsidRDefault="00DD4029" w:rsidP="00A239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D3C95" w14:textId="14AE1E27" w:rsidR="00DD4029" w:rsidRPr="00AF4A26" w:rsidRDefault="00DD4029" w:rsidP="002D66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01.01.202</w:t>
            </w:r>
            <w:r w:rsidR="00D4297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D4029" w:rsidRPr="00747FE2" w14:paraId="09FDE8B3" w14:textId="77777777" w:rsidTr="00A239D0">
        <w:trPr>
          <w:trHeight w:val="284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02E0" w14:textId="77777777" w:rsidR="00DD4029" w:rsidRPr="00747FE2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FFE6" w14:textId="77777777" w:rsidR="00DD4029" w:rsidRPr="00747FE2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5010F" w14:textId="77777777" w:rsidR="00DD4029" w:rsidRPr="00AF4A26" w:rsidRDefault="00DD4029" w:rsidP="00A239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по ОКПО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66282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029" w:rsidRPr="00747FE2" w14:paraId="430CD036" w14:textId="77777777" w:rsidTr="00A239D0">
        <w:trPr>
          <w:trHeight w:val="284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DBD7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Наименование финансового органа: 033 Ивановская область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2A584" w14:textId="77777777" w:rsidR="00DD4029" w:rsidRPr="00AF4A26" w:rsidRDefault="00DD4029" w:rsidP="00A239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Глава по БК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48DB3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029" w:rsidRPr="00747FE2" w14:paraId="0D85294E" w14:textId="77777777" w:rsidTr="00A239D0">
        <w:trPr>
          <w:trHeight w:val="284"/>
        </w:trPr>
        <w:tc>
          <w:tcPr>
            <w:tcW w:w="6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8CB2" w14:textId="5F75D618" w:rsidR="00DD4029" w:rsidRPr="00AF4A26" w:rsidRDefault="00DD4029" w:rsidP="00A86C9E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 xml:space="preserve">Наименование бюджета: </w:t>
            </w:r>
            <w:r w:rsidR="00A86C9E" w:rsidRPr="00AF4A26">
              <w:rPr>
                <w:rFonts w:ascii="Times New Roman" w:hAnsi="Times New Roman"/>
                <w:sz w:val="20"/>
                <w:szCs w:val="20"/>
              </w:rPr>
              <w:t>Областной</w:t>
            </w:r>
            <w:r w:rsidRPr="00AF4A26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E63C7" w14:textId="77777777" w:rsidR="00DD4029" w:rsidRPr="00AF4A26" w:rsidRDefault="00DD4029" w:rsidP="00A239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по ОКАТО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69E56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029" w:rsidRPr="00747FE2" w14:paraId="4DCE8CAE" w14:textId="77777777" w:rsidTr="00A239D0">
        <w:trPr>
          <w:trHeight w:val="284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E4391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Периодичность: годовая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2EE4A" w14:textId="77777777" w:rsidR="00DD4029" w:rsidRPr="00747FE2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C53D8" w14:textId="77777777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93978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4029" w:rsidRPr="00747FE2" w14:paraId="55A978F5" w14:textId="77777777" w:rsidTr="00A239D0">
        <w:trPr>
          <w:trHeight w:val="284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7D21F" w14:textId="6A6DF26B" w:rsidR="00DD4029" w:rsidRPr="00AF4A26" w:rsidRDefault="00DD4029" w:rsidP="00A239D0">
            <w:pPr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 xml:space="preserve">Единица измерения: </w:t>
            </w:r>
            <w:r w:rsidR="000C4B9C" w:rsidRPr="00AF4A26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499BF" w14:textId="77777777" w:rsidR="00DD4029" w:rsidRPr="00747FE2" w:rsidRDefault="00DD4029" w:rsidP="00A239D0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B0DD9" w14:textId="77777777" w:rsidR="00DD4029" w:rsidRPr="00AF4A26" w:rsidRDefault="00DD4029" w:rsidP="00A239D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по ОКЕИ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F3963" w14:textId="77777777" w:rsidR="00DD4029" w:rsidRPr="00AF4A26" w:rsidRDefault="00DD4029" w:rsidP="00A239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4A26">
              <w:rPr>
                <w:rFonts w:ascii="Times New Roman" w:hAnsi="Times New Roman"/>
                <w:sz w:val="20"/>
                <w:szCs w:val="20"/>
              </w:rPr>
              <w:t>383</w:t>
            </w:r>
          </w:p>
        </w:tc>
      </w:tr>
    </w:tbl>
    <w:p w14:paraId="619241B8" w14:textId="77777777" w:rsidR="00DD4029" w:rsidRPr="00747FE2" w:rsidRDefault="00DD4029" w:rsidP="00DD4029">
      <w:pPr>
        <w:rPr>
          <w:sz w:val="20"/>
          <w:szCs w:val="20"/>
          <w:lang w:val="en-US"/>
        </w:rPr>
      </w:pPr>
    </w:p>
    <w:p w14:paraId="42F00D34" w14:textId="77777777" w:rsidR="00DD4029" w:rsidRPr="00747FE2" w:rsidRDefault="00DD4029" w:rsidP="00DD4029">
      <w:pPr>
        <w:jc w:val="both"/>
        <w:rPr>
          <w:sz w:val="28"/>
          <w:szCs w:val="28"/>
        </w:rPr>
      </w:pPr>
      <w:r w:rsidRPr="00747FE2">
        <w:rPr>
          <w:sz w:val="28"/>
          <w:szCs w:val="28"/>
        </w:rPr>
        <w:t xml:space="preserve">        </w:t>
      </w:r>
    </w:p>
    <w:p w14:paraId="0E376A2C" w14:textId="77777777" w:rsidR="00DD4029" w:rsidRPr="00747FE2" w:rsidRDefault="00DD4029" w:rsidP="00DD4029">
      <w:pPr>
        <w:jc w:val="both"/>
        <w:rPr>
          <w:sz w:val="28"/>
          <w:szCs w:val="28"/>
        </w:rPr>
      </w:pPr>
    </w:p>
    <w:p w14:paraId="7EF0CB22" w14:textId="5FCC512B" w:rsidR="00DD4029" w:rsidRPr="006D1E89" w:rsidRDefault="00DD4029" w:rsidP="00DD4029">
      <w:pPr>
        <w:jc w:val="both"/>
        <w:rPr>
          <w:rFonts w:ascii="Times New Roman" w:hAnsi="Times New Roman"/>
          <w:sz w:val="28"/>
          <w:szCs w:val="28"/>
        </w:rPr>
      </w:pPr>
      <w:r w:rsidRPr="00747FE2">
        <w:rPr>
          <w:sz w:val="28"/>
          <w:szCs w:val="28"/>
        </w:rPr>
        <w:t xml:space="preserve">            </w:t>
      </w:r>
      <w:r w:rsidR="00253E74">
        <w:rPr>
          <w:sz w:val="28"/>
          <w:szCs w:val="28"/>
        </w:rPr>
        <w:t xml:space="preserve"> </w:t>
      </w:r>
      <w:r w:rsidR="00A86C9E" w:rsidRPr="006D1E89">
        <w:rPr>
          <w:rFonts w:ascii="Times New Roman" w:hAnsi="Times New Roman"/>
          <w:sz w:val="28"/>
          <w:szCs w:val="28"/>
        </w:rPr>
        <w:t>Б</w:t>
      </w:r>
      <w:r w:rsidRPr="006D1E89">
        <w:rPr>
          <w:rFonts w:ascii="Times New Roman" w:hAnsi="Times New Roman"/>
          <w:sz w:val="28"/>
          <w:szCs w:val="28"/>
        </w:rPr>
        <w:t>юджетная отчетность</w:t>
      </w:r>
      <w:r w:rsidR="00A86C9E" w:rsidRPr="006D1E89">
        <w:rPr>
          <w:rFonts w:ascii="Times New Roman" w:hAnsi="Times New Roman"/>
          <w:sz w:val="28"/>
          <w:szCs w:val="28"/>
        </w:rPr>
        <w:t xml:space="preserve"> областного бюджета</w:t>
      </w:r>
      <w:r w:rsidRPr="006D1E89">
        <w:rPr>
          <w:rFonts w:ascii="Times New Roman" w:hAnsi="Times New Roman"/>
          <w:sz w:val="28"/>
          <w:szCs w:val="28"/>
        </w:rPr>
        <w:t xml:space="preserve"> Ивановской области по состоянию на 01.01.202</w:t>
      </w:r>
      <w:r w:rsidR="00D42970">
        <w:rPr>
          <w:rFonts w:ascii="Times New Roman" w:hAnsi="Times New Roman"/>
          <w:sz w:val="28"/>
          <w:szCs w:val="28"/>
        </w:rPr>
        <w:t>6</w:t>
      </w:r>
      <w:r w:rsidRPr="006D1E89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№191н (в действующей редакции).</w:t>
      </w:r>
    </w:p>
    <w:p w14:paraId="76ADDD8C" w14:textId="77777777" w:rsidR="00DD4029" w:rsidRPr="006D1E89" w:rsidRDefault="00DD4029" w:rsidP="00DD4029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71929FE" w14:textId="1ABB570D" w:rsidR="00DD4029" w:rsidRPr="00253E74" w:rsidRDefault="00DD4029" w:rsidP="00DD4029">
      <w:pPr>
        <w:jc w:val="both"/>
        <w:rPr>
          <w:rFonts w:ascii="Times New Roman" w:hAnsi="Times New Roman"/>
          <w:sz w:val="28"/>
          <w:szCs w:val="28"/>
        </w:rPr>
      </w:pPr>
      <w:r w:rsidRPr="006D1E89">
        <w:rPr>
          <w:rFonts w:ascii="Times New Roman" w:hAnsi="Times New Roman"/>
          <w:sz w:val="28"/>
          <w:szCs w:val="28"/>
        </w:rPr>
        <w:t xml:space="preserve">       </w:t>
      </w:r>
      <w:r w:rsidRPr="00253E74">
        <w:rPr>
          <w:rFonts w:ascii="Times New Roman" w:hAnsi="Times New Roman"/>
          <w:b/>
          <w:sz w:val="28"/>
          <w:szCs w:val="28"/>
        </w:rPr>
        <w:t xml:space="preserve">Раздел 1.  </w:t>
      </w:r>
      <w:r w:rsidR="006B2F20" w:rsidRPr="00253E74">
        <w:rPr>
          <w:rFonts w:ascii="Times New Roman" w:hAnsi="Times New Roman"/>
          <w:b/>
          <w:sz w:val="28"/>
          <w:szCs w:val="28"/>
        </w:rPr>
        <w:t>«</w:t>
      </w:r>
      <w:r w:rsidRPr="00253E74">
        <w:rPr>
          <w:rFonts w:ascii="Times New Roman" w:hAnsi="Times New Roman"/>
          <w:b/>
          <w:sz w:val="28"/>
          <w:szCs w:val="28"/>
        </w:rPr>
        <w:t>Организационная структура субъекта бюджетной отчетности</w:t>
      </w:r>
      <w:r w:rsidRPr="00253E74">
        <w:rPr>
          <w:rFonts w:ascii="Times New Roman" w:hAnsi="Times New Roman"/>
          <w:sz w:val="28"/>
          <w:szCs w:val="28"/>
        </w:rPr>
        <w:t>.</w:t>
      </w:r>
      <w:r w:rsidR="006B2F20" w:rsidRPr="00253E74">
        <w:rPr>
          <w:rFonts w:ascii="Times New Roman" w:hAnsi="Times New Roman"/>
          <w:sz w:val="28"/>
          <w:szCs w:val="28"/>
        </w:rPr>
        <w:t>»</w:t>
      </w:r>
    </w:p>
    <w:p w14:paraId="3FC759BA" w14:textId="0A130DAC" w:rsidR="00511A34" w:rsidRPr="00253E74" w:rsidRDefault="00DD4029" w:rsidP="00511A34">
      <w:pPr>
        <w:jc w:val="center"/>
        <w:rPr>
          <w:rFonts w:ascii="Times New Roman" w:hAnsi="Times New Roman"/>
          <w:b/>
          <w:sz w:val="28"/>
          <w:szCs w:val="28"/>
        </w:rPr>
      </w:pPr>
      <w:r w:rsidRPr="00253E74">
        <w:rPr>
          <w:rFonts w:ascii="Times New Roman" w:hAnsi="Times New Roman"/>
          <w:sz w:val="28"/>
          <w:szCs w:val="28"/>
        </w:rPr>
        <w:t xml:space="preserve">      </w:t>
      </w:r>
    </w:p>
    <w:p w14:paraId="2474B730" w14:textId="118A116C" w:rsidR="00170500" w:rsidRPr="00253E74" w:rsidRDefault="00253E74" w:rsidP="00511A34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D4029" w:rsidRPr="00253E74">
        <w:rPr>
          <w:rFonts w:ascii="Times New Roman" w:hAnsi="Times New Roman"/>
          <w:sz w:val="28"/>
          <w:szCs w:val="28"/>
        </w:rPr>
        <w:t xml:space="preserve">Структура отчета об исполнении </w:t>
      </w:r>
      <w:r w:rsidR="0048455C" w:rsidRPr="00253E74">
        <w:rPr>
          <w:rFonts w:ascii="Times New Roman" w:hAnsi="Times New Roman"/>
          <w:sz w:val="28"/>
          <w:szCs w:val="28"/>
        </w:rPr>
        <w:t>областного б</w:t>
      </w:r>
      <w:r w:rsidR="00DD4029" w:rsidRPr="00253E74">
        <w:rPr>
          <w:rFonts w:ascii="Times New Roman" w:hAnsi="Times New Roman"/>
          <w:sz w:val="28"/>
          <w:szCs w:val="28"/>
        </w:rPr>
        <w:t>юджета Ивановской области включает в себя отчет</w:t>
      </w:r>
      <w:r w:rsidR="0048455C" w:rsidRPr="00253E74">
        <w:rPr>
          <w:rFonts w:ascii="Times New Roman" w:hAnsi="Times New Roman"/>
          <w:sz w:val="28"/>
          <w:szCs w:val="28"/>
        </w:rPr>
        <w:t>ы</w:t>
      </w:r>
      <w:r w:rsidR="00DD4029" w:rsidRPr="00253E74">
        <w:rPr>
          <w:rFonts w:ascii="Times New Roman" w:hAnsi="Times New Roman"/>
          <w:sz w:val="28"/>
          <w:szCs w:val="28"/>
        </w:rPr>
        <w:t xml:space="preserve"> </w:t>
      </w:r>
      <w:r w:rsidR="00004BF6" w:rsidRPr="00253E74">
        <w:rPr>
          <w:rFonts w:ascii="Times New Roman" w:hAnsi="Times New Roman"/>
          <w:sz w:val="28"/>
          <w:szCs w:val="28"/>
        </w:rPr>
        <w:t>главных распорядителей средств областного бюджета, главных администраторов доходов областного бюджета, главных администраторов источников финансирования дефицита областного бюджета.</w:t>
      </w:r>
    </w:p>
    <w:p w14:paraId="3BE33B72" w14:textId="77777777" w:rsidR="00170500" w:rsidRPr="00253E74" w:rsidRDefault="00170500" w:rsidP="00511A3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2F1F40B" w14:textId="77777777" w:rsidR="00170500" w:rsidRPr="00253E74" w:rsidRDefault="00170500" w:rsidP="00170500">
      <w:pPr>
        <w:jc w:val="both"/>
        <w:rPr>
          <w:rFonts w:ascii="Times New Roman" w:hAnsi="Times New Roman"/>
          <w:b/>
          <w:sz w:val="28"/>
          <w:szCs w:val="28"/>
        </w:rPr>
      </w:pPr>
      <w:r w:rsidRPr="00253E74">
        <w:rPr>
          <w:rFonts w:ascii="Times New Roman" w:hAnsi="Times New Roman"/>
          <w:sz w:val="28"/>
          <w:szCs w:val="28"/>
        </w:rPr>
        <w:t xml:space="preserve">       </w:t>
      </w:r>
      <w:r w:rsidRPr="00253E74">
        <w:rPr>
          <w:rFonts w:ascii="Times New Roman" w:hAnsi="Times New Roman"/>
          <w:b/>
          <w:sz w:val="28"/>
          <w:szCs w:val="28"/>
        </w:rPr>
        <w:t>Раздел 3. «Анализ отчета об исполнении бюджета субъектом бюджетной отчетности.»</w:t>
      </w:r>
    </w:p>
    <w:p w14:paraId="14BDE5C1" w14:textId="52D97465" w:rsidR="006F7904" w:rsidRDefault="00170500" w:rsidP="006F790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93F64">
        <w:rPr>
          <w:rFonts w:ascii="Times New Roman" w:hAnsi="Times New Roman"/>
          <w:b/>
          <w:sz w:val="28"/>
          <w:szCs w:val="28"/>
        </w:rPr>
        <w:t>Доходы</w:t>
      </w:r>
    </w:p>
    <w:p w14:paraId="4ECD975F" w14:textId="77777777" w:rsidR="002C53A9" w:rsidRPr="00193F64" w:rsidRDefault="002C53A9" w:rsidP="006F7904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21E8698" w14:textId="66E6A983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Доходы областного бюджета за 2025 год составили 83</w:t>
      </w:r>
      <w:r w:rsidR="009857D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059</w:t>
      </w:r>
      <w:r w:rsidR="009857D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771</w:t>
      </w:r>
      <w:r w:rsidR="009857D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218,48 руб., при утвержденных бюджетных назначениях 81</w:t>
      </w:r>
      <w:r w:rsidR="009857D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811</w:t>
      </w:r>
      <w:r w:rsidR="009857D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727</w:t>
      </w:r>
      <w:r w:rsidR="009857D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182,88 руб. Исполнение составило 101,5%.</w:t>
      </w:r>
    </w:p>
    <w:p w14:paraId="581E4FA8" w14:textId="3A01E8D2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В общей сумме доходов областного бюджета налоговые и неналоговые доходы составили 68,7 %, безвозмездные поступления – 31,3%.</w:t>
      </w:r>
    </w:p>
    <w:p w14:paraId="1DE2C317" w14:textId="1ADF4CFF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Исполнение по</w:t>
      </w:r>
      <w:r w:rsidR="001263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налоговым и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 xml:space="preserve"> неналоговым доходам за 2025 год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 xml:space="preserve"> составило 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57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047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325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813,11 руб. или 101,2% к бюджетным назначениям (дополнительно получено 650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726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998,86 руб.) и 10,6 % к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ВРП, составляющему 536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284,6 млн. руб. по оценке за 2025 год. В сравнении с 2024 годом налоговые и неналоговые доходы увеличились на 6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880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711</w:t>
      </w:r>
      <w:r w:rsidR="000D10D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 xml:space="preserve">013,71 руб. или на 13,7%. </w:t>
      </w:r>
    </w:p>
    <w:p w14:paraId="1F6301C7" w14:textId="3849E3B4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Налоговые доходы исполнены в сумме 48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677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992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904,83 руб. или 100,8% к бюджетным назначениям, с увеличением в сравнении с предыдущим годом на 6,8% или 3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115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515</w:t>
      </w:r>
      <w:r w:rsidR="0047710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 xml:space="preserve">082,31 руб. </w:t>
      </w:r>
    </w:p>
    <w:p w14:paraId="34480084" w14:textId="47DE85F1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структуре налоговых доходов наибольший удельный вес составили доходы от налога на доходы физических лиц – 34,4%, налога на прибыль организаций – 24,4 %, налога, взимаемого в связи с применением упрощенной системы налогообложения – 17,7%, акцизов – 15,7%, налога на имущество организаций – 5,0 %. Доходы от указанных налогов обеспечили 97,2</w:t>
      </w:r>
      <w:r w:rsidRPr="00D37BF2">
        <w:rPr>
          <w:rFonts w:ascii="Times New Roman" w:eastAsia="Calibri" w:hAnsi="Times New Roman"/>
          <w:sz w:val="28"/>
          <w:lang w:eastAsia="en-US"/>
        </w:rPr>
        <w:t>% поступлений налоговых доходов в областной бюджет.</w:t>
      </w:r>
    </w:p>
    <w:p w14:paraId="49489DE5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Calibri" w:eastAsia="Calibri" w:hAnsi="Calibri"/>
          <w:sz w:val="28"/>
          <w:lang w:eastAsia="en-US"/>
        </w:rPr>
      </w:pPr>
      <w:r w:rsidRPr="00D37BF2">
        <w:rPr>
          <w:rFonts w:ascii="Times New Roman" w:eastAsia="Calibri" w:hAnsi="Times New Roman"/>
          <w:sz w:val="28"/>
          <w:lang w:eastAsia="en-US"/>
        </w:rPr>
        <w:t>Крупнейшими налогоплательщиками в бюджет Ивановской области в 2025 году стали АО «АБ ИнБев Эфес», ФКУ «ВСЦ» Минобороны России, АО «Первая грузовая компания», АО «СОГАЗ», АО «Интер РАО – Электрогенерация», ПАО «Сбербанк», ПАО «Газпром», ООО «Атлант», ООО «Верхневолжский СМЦ», ООО «Профессионал».</w:t>
      </w:r>
    </w:p>
    <w:p w14:paraId="01DE4126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37BF2">
        <w:rPr>
          <w:rFonts w:ascii="Times New Roman" w:hAnsi="Times New Roman"/>
          <w:sz w:val="28"/>
          <w:szCs w:val="28"/>
        </w:rPr>
        <w:t>Положительная динамика поступлений отмечается по большинству бюджетообразующих налогов, за исключением акцизов на нефтепродукты и транспортного налога. Основными причинами роста поступлений налоговых доходов являются:</w:t>
      </w:r>
    </w:p>
    <w:p w14:paraId="4675F1F2" w14:textId="77777777" w:rsidR="00D37BF2" w:rsidRPr="00D37BF2" w:rsidRDefault="00D37BF2" w:rsidP="00D37BF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- увеличение фонда оплаты труда;</w:t>
      </w:r>
    </w:p>
    <w:p w14:paraId="35CFB206" w14:textId="77777777" w:rsidR="00D37BF2" w:rsidRPr="00D37BF2" w:rsidRDefault="00D37BF2" w:rsidP="00D37BF2">
      <w:pPr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- поступления налога на прибыль организаций от двух новых налогоплательщиков после их перерегистрации и постановки на налоговый учет в Ивановской области;</w:t>
      </w:r>
    </w:p>
    <w:p w14:paraId="7BED6A3D" w14:textId="77777777" w:rsidR="00D37BF2" w:rsidRPr="00D37BF2" w:rsidRDefault="00D37BF2" w:rsidP="00D37BF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- улучшение финансовых результатов деятельности субъектов малого и среднего предпринимательства;</w:t>
      </w:r>
    </w:p>
    <w:p w14:paraId="5E11B319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- увеличение ставок акцизов на подакцизные товары, а также увеличение объемов реализации пива и напитков, изготавливаемых на основе пива;</w:t>
      </w:r>
    </w:p>
    <w:p w14:paraId="6810B98B" w14:textId="77777777" w:rsidR="00D37BF2" w:rsidRPr="00D37BF2" w:rsidRDefault="00D37BF2" w:rsidP="00D37BF2">
      <w:pPr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- увеличение налогооблагаемой базы по налогу на имущество организаций у организаций, осуществляющих транспортировку и хранение, обеспечение электрической энергией, газом и паром, а также у организаций, осуществляющих аренду и управление недвижимым имуществом.</w:t>
      </w:r>
    </w:p>
    <w:p w14:paraId="64AB062D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Снижение поступлений по доходам от акцизов на нефтепродукты связано с уменьшением с 2025 года дифференцированного норматива распределения указанных доходов в бюджет Ивановской области, который устанавливается федеральным законом о федеральном бюджете на соответствующий период.</w:t>
      </w:r>
    </w:p>
    <w:p w14:paraId="1018CFC8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Снижение доходов в виде транспортного налога обусловлено подъемом налоговыми органами переплаты по транспортному налогу за налоговые периоды 2022 - 2024 годов на единый налоговый счет в декабре 2025 года в связи с освобождением ветеранов боевых действий и лиц, принимающих (принимавших) участие в специальной военной операции, от налогообложения транспортным налогом в соответствии с Федеральным законом от 28.11.2025 № 425-ФЗ.</w:t>
      </w:r>
    </w:p>
    <w:p w14:paraId="22E7E08F" w14:textId="77777777" w:rsidR="00D37BF2" w:rsidRPr="00D37BF2" w:rsidRDefault="00D37BF2" w:rsidP="00D37BF2">
      <w:pPr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 w:rsidRPr="00D37BF2">
        <w:rPr>
          <w:rFonts w:ascii="Times New Roman" w:eastAsia="Calibri" w:hAnsi="Times New Roman"/>
          <w:sz w:val="28"/>
          <w:lang w:eastAsia="en-US"/>
        </w:rPr>
        <w:t>Исполнение по бюджетообразующим налогам выглядит следующим образом:</w:t>
      </w:r>
    </w:p>
    <w:p w14:paraId="349E8A91" w14:textId="328DC975" w:rsidR="00D37BF2" w:rsidRPr="00D37BF2" w:rsidRDefault="00D37BF2" w:rsidP="00D37BF2">
      <w:pPr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 w:rsidRPr="00D37BF2">
        <w:rPr>
          <w:rFonts w:ascii="Times New Roman" w:eastAsia="Calibri" w:hAnsi="Times New Roman"/>
          <w:sz w:val="28"/>
          <w:lang w:eastAsia="en-US"/>
        </w:rPr>
        <w:t>− доходы от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налога на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прибыль организаций поступили в сумме</w:t>
      </w:r>
      <w:r w:rsidR="006939F0">
        <w:rPr>
          <w:rFonts w:ascii="Times New Roman" w:eastAsia="Calibri" w:hAnsi="Times New Roman"/>
          <w:sz w:val="28"/>
          <w:lang w:eastAsia="en-US"/>
        </w:rPr>
        <w:t xml:space="preserve">                                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11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873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668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001,61 руб. или 99,2% к годовым назначениям, рост поступлений к 2024 году на 0,6% или 74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633</w:t>
      </w:r>
      <w:r w:rsidR="000006A6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849,09 руб.;</w:t>
      </w:r>
    </w:p>
    <w:p w14:paraId="4136B47E" w14:textId="4AEC2939" w:rsidR="00D37BF2" w:rsidRPr="00D37BF2" w:rsidRDefault="00D37BF2" w:rsidP="00D37BF2">
      <w:pPr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 w:rsidRPr="00D37BF2">
        <w:rPr>
          <w:rFonts w:ascii="Times New Roman" w:eastAsia="Calibri" w:hAnsi="Times New Roman"/>
          <w:sz w:val="28"/>
          <w:lang w:eastAsia="en-US"/>
        </w:rPr>
        <w:t>− доходы от налога на доходы физических лиц поступили в сумме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          </w:t>
      </w:r>
      <w:r w:rsidRP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                 </w:t>
      </w:r>
      <w:r w:rsidRPr="00D37BF2">
        <w:rPr>
          <w:rFonts w:ascii="Times New Roman" w:eastAsia="Calibri" w:hAnsi="Times New Roman"/>
          <w:sz w:val="28"/>
          <w:lang w:eastAsia="en-US"/>
        </w:rPr>
        <w:t>16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731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935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035,75 руб. или 103,2% к годовым назначениям, рост поступлений к 2024 году на 17,6% или 2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505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548</w:t>
      </w:r>
      <w:r w:rsidR="0058434E">
        <w:rPr>
          <w:rFonts w:ascii="Times New Roman" w:eastAsia="Calibri" w:hAnsi="Times New Roman"/>
          <w:sz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lang w:eastAsia="en-US"/>
        </w:rPr>
        <w:t>927,77 руб.;</w:t>
      </w:r>
    </w:p>
    <w:p w14:paraId="6AB71B1D" w14:textId="08667F27" w:rsidR="00D37BF2" w:rsidRPr="00D37BF2" w:rsidRDefault="00D37BF2" w:rsidP="00D37BF2">
      <w:pPr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lang w:eastAsia="en-US"/>
        </w:rPr>
        <w:lastRenderedPageBreak/>
        <w:t>− д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оходы от акцизов по сводной группе подакцизных товаров поступили в сумме 7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623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910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627,91 руб. или 101,6% к годовым назначениям. Снижение поступлений к 2024 году на 1,7 % или 131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370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018,94 руб. Практически 60% в общей сумме поступлений по акцизам составляют доходы от акцизов на нефтепродукты, которые исполнены в сумме 4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557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532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427,80 руб. или 98,7% к бюджетным назначениям, в сравнении с 2024 годом поступления в 2025 году снизились на 15,0% или 802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638</w:t>
      </w:r>
      <w:r w:rsidR="00E810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796,51 руб.;</w:t>
      </w:r>
    </w:p>
    <w:p w14:paraId="0D982378" w14:textId="3F538594" w:rsidR="00D37BF2" w:rsidRPr="00D37BF2" w:rsidRDefault="00D37BF2" w:rsidP="00D37BF2">
      <w:pPr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D37BF2">
        <w:rPr>
          <w:rFonts w:ascii="Times New Roman" w:eastAsia="Calibri" w:hAnsi="Times New Roman"/>
          <w:sz w:val="28"/>
          <w:lang w:eastAsia="en-US"/>
        </w:rPr>
        <w:t>− д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оходы от налогов на совокупный доход исполнены в сумме</w:t>
      </w:r>
      <w:r w:rsidR="006939F0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 xml:space="preserve"> 8</w:t>
      </w:r>
      <w:r w:rsidR="009511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957</w:t>
      </w:r>
      <w:r w:rsidR="009511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418</w:t>
      </w:r>
      <w:r w:rsidR="009511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961,19 руб. или 97,7% к бюджетным назначениям, темп роста к 2024 году составил 107,0%. Более 96% в общей сумме поступлений указанных доходов составляют доходы от налога, взимаемого в связи с применением упрощенной системы налогообложения, которые исполнены в сумме 8</w:t>
      </w:r>
      <w:r w:rsidR="009511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615</w:t>
      </w:r>
      <w:r w:rsidR="009511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246</w:t>
      </w:r>
      <w:r w:rsidR="009511C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344,23 руб. или 97,4% к годовым назначениям, рост поступлений к 2024 году на 5,8% или 475</w:t>
      </w:r>
      <w:r w:rsidR="00704FC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569</w:t>
      </w:r>
      <w:r w:rsidR="00704FC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37BF2">
        <w:rPr>
          <w:rFonts w:ascii="Times New Roman" w:eastAsia="Calibri" w:hAnsi="Times New Roman"/>
          <w:sz w:val="28"/>
          <w:szCs w:val="28"/>
          <w:lang w:eastAsia="en-US"/>
        </w:rPr>
        <w:t>168,96 руб.;</w:t>
      </w:r>
    </w:p>
    <w:p w14:paraId="209576B5" w14:textId="5B27720C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</w:rPr>
      </w:pPr>
      <w:r w:rsidRPr="00D37BF2">
        <w:rPr>
          <w:rFonts w:ascii="Times New Roman" w:hAnsi="Times New Roman"/>
          <w:sz w:val="28"/>
          <w:szCs w:val="28"/>
        </w:rPr>
        <w:t>−</w:t>
      </w:r>
      <w:r w:rsidRPr="00D37BF2">
        <w:rPr>
          <w:rFonts w:ascii="Times New Roman" w:hAnsi="Times New Roman"/>
          <w:sz w:val="28"/>
        </w:rPr>
        <w:t xml:space="preserve"> доходы от налогов на имущество поступили в сумме 3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350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234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023,09 руб. или 102,0 % к годовым назначениям, рост поступлений к 2024 году на 1,5 %. Основная доля в указанных доходах приходится на налог на имущество организаций, который исполнен в сумме 2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443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760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384,57 руб. или 103,3 % к бюджетным назначениям, рост поступлений к 2024 году на 4,9 % или 115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>128</w:t>
      </w:r>
      <w:r w:rsidR="00704FCE">
        <w:rPr>
          <w:rFonts w:ascii="Times New Roman" w:hAnsi="Times New Roman"/>
          <w:sz w:val="28"/>
        </w:rPr>
        <w:t xml:space="preserve"> </w:t>
      </w:r>
      <w:r w:rsidRPr="00D37BF2">
        <w:rPr>
          <w:rFonts w:ascii="Times New Roman" w:hAnsi="Times New Roman"/>
          <w:sz w:val="28"/>
        </w:rPr>
        <w:t xml:space="preserve">264,79 руб. </w:t>
      </w:r>
    </w:p>
    <w:p w14:paraId="20F7B581" w14:textId="5E85034E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37BF2">
        <w:rPr>
          <w:rFonts w:ascii="Times New Roman" w:hAnsi="Times New Roman"/>
          <w:sz w:val="28"/>
          <w:szCs w:val="28"/>
        </w:rPr>
        <w:t>Неналоговые доходы областного бюджета за 2025 год исполнены в сумме</w:t>
      </w:r>
      <w:r w:rsidR="00390879" w:rsidRPr="00390879">
        <w:rPr>
          <w:rFonts w:ascii="Times New Roman" w:hAnsi="Times New Roman"/>
          <w:sz w:val="28"/>
          <w:szCs w:val="28"/>
        </w:rPr>
        <w:t xml:space="preserve">            </w:t>
      </w:r>
      <w:r w:rsidRPr="00D37BF2">
        <w:rPr>
          <w:rFonts w:ascii="Times New Roman" w:hAnsi="Times New Roman"/>
          <w:sz w:val="28"/>
          <w:szCs w:val="28"/>
        </w:rPr>
        <w:t xml:space="preserve"> 8</w:t>
      </w:r>
      <w:r w:rsidR="00704FCE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369</w:t>
      </w:r>
      <w:r w:rsidR="00704FCE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332</w:t>
      </w:r>
      <w:r w:rsidR="00704FCE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908,28 руб. или 103,0 % к годовым назначениям, с ростом к 2024 году в 1,8 раза или на 3</w:t>
      </w:r>
      <w:r w:rsidR="00704FCE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765</w:t>
      </w:r>
      <w:r w:rsidR="00704FCE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195</w:t>
      </w:r>
      <w:r w:rsidR="00704FCE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 xml:space="preserve">931,40 руб. </w:t>
      </w:r>
    </w:p>
    <w:p w14:paraId="59FACEBC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BF2">
        <w:rPr>
          <w:rFonts w:ascii="Times New Roman" w:eastAsia="Calibri" w:hAnsi="Times New Roman"/>
          <w:sz w:val="28"/>
          <w:szCs w:val="28"/>
          <w:lang w:eastAsia="en-US"/>
        </w:rPr>
        <w:t>Структура неналоговых доходов по итогам исполнения областного бюджета в 2025 году сложилась следующим образом: доходы от использования имущества, находящегося в государственной и муниципальной собственности – 84,6 %, штрафы, санкции, возмещение ущерба – 12,2 %, доходы от оказания платных услуг и компенсации затрат государства – 1,6 %, платежи при пользовании природными ресурсами – 1,0 %, доходы от продажи материальных и нематериальных активов – 0,6 %.</w:t>
      </w:r>
    </w:p>
    <w:p w14:paraId="05D9D6F8" w14:textId="77777777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37BF2">
        <w:rPr>
          <w:rFonts w:ascii="Times New Roman" w:hAnsi="Times New Roman"/>
          <w:sz w:val="28"/>
          <w:szCs w:val="28"/>
        </w:rPr>
        <w:t>Рост поступлений в сравнении с 2024 годом отмечается по следующим неналоговым доходам:</w:t>
      </w:r>
    </w:p>
    <w:p w14:paraId="1118A550" w14:textId="088BB5BD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37BF2">
        <w:rPr>
          <w:rFonts w:ascii="Times New Roman" w:hAnsi="Times New Roman"/>
          <w:sz w:val="28"/>
          <w:szCs w:val="28"/>
        </w:rPr>
        <w:t>- по доходам от использования имущества, находящегося в государственной собственности, в 2 раза или на 3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561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794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927,23 руб. (значительный рост обеспечен поступлениями доходов от операций по управлению остатками средств на едином казначейском счете, которые исполнены в сумме 6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986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247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546,64 руб. с ростом к 2024 году на 3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554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386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810,39 руб.);</w:t>
      </w:r>
    </w:p>
    <w:p w14:paraId="798AB0E5" w14:textId="7701066F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37BF2">
        <w:rPr>
          <w:rFonts w:ascii="Times New Roman" w:hAnsi="Times New Roman"/>
          <w:sz w:val="28"/>
          <w:szCs w:val="28"/>
        </w:rPr>
        <w:t>- по доходам от продажи материальных и нематериальных активов в 2,6 раза или на 34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224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730,05 руб.;</w:t>
      </w:r>
    </w:p>
    <w:p w14:paraId="58B1424B" w14:textId="5C78468E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37BF2">
        <w:rPr>
          <w:rFonts w:ascii="Times New Roman" w:hAnsi="Times New Roman"/>
          <w:sz w:val="28"/>
          <w:szCs w:val="28"/>
        </w:rPr>
        <w:t xml:space="preserve">- по доходам от штрафов, санкций, возмещения ущерба на 36,7 % или </w:t>
      </w:r>
      <w:r w:rsidR="00390879" w:rsidRPr="00390879">
        <w:rPr>
          <w:rFonts w:ascii="Times New Roman" w:hAnsi="Times New Roman"/>
          <w:sz w:val="28"/>
          <w:szCs w:val="28"/>
        </w:rPr>
        <w:t xml:space="preserve">                </w:t>
      </w:r>
      <w:r w:rsidRPr="00D37BF2">
        <w:rPr>
          <w:rFonts w:ascii="Times New Roman" w:hAnsi="Times New Roman"/>
          <w:sz w:val="28"/>
          <w:szCs w:val="28"/>
        </w:rPr>
        <w:t>274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089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808,22 руб.</w:t>
      </w:r>
    </w:p>
    <w:p w14:paraId="23490FE3" w14:textId="5FB00EF5" w:rsidR="00D37BF2" w:rsidRPr="00D37BF2" w:rsidRDefault="00D37BF2" w:rsidP="00D37BF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37BF2">
        <w:rPr>
          <w:rFonts w:ascii="Times New Roman" w:hAnsi="Times New Roman"/>
          <w:sz w:val="28"/>
          <w:szCs w:val="28"/>
        </w:rPr>
        <w:t>Бюджетные назначения по налоговым и неналоговым доходам, являющимся источниками формирования дорожного фонда Ивановской области, исполнены в сумме 6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027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476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 xml:space="preserve">789,82 руб. или 98,3 % к бюджетным назначениям. Неисполнение сложилось по трем основным источникам (акцизы на нефтепродукты, транспортный </w:t>
      </w:r>
      <w:r w:rsidRPr="00D37BF2">
        <w:rPr>
          <w:rFonts w:ascii="Times New Roman" w:hAnsi="Times New Roman"/>
          <w:sz w:val="28"/>
          <w:szCs w:val="28"/>
        </w:rPr>
        <w:lastRenderedPageBreak/>
        <w:t>налог, штрафы за нарушение законодательства Российской Федерации о безопасности дорожного движения) и составило 103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167</w:t>
      </w:r>
      <w:r w:rsidR="001D18C5">
        <w:rPr>
          <w:rFonts w:ascii="Times New Roman" w:hAnsi="Times New Roman"/>
          <w:sz w:val="28"/>
          <w:szCs w:val="28"/>
        </w:rPr>
        <w:t xml:space="preserve"> </w:t>
      </w:r>
      <w:r w:rsidRPr="00D37BF2">
        <w:rPr>
          <w:rFonts w:ascii="Times New Roman" w:hAnsi="Times New Roman"/>
          <w:sz w:val="28"/>
          <w:szCs w:val="28"/>
        </w:rPr>
        <w:t>697,71 руб.</w:t>
      </w:r>
    </w:p>
    <w:p w14:paraId="20B34438" w14:textId="13C5D176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Безвозмездные поступления областного бюджета Ивановской области за 2025 год составили 26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012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445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405,37 руб. при утвержденных бюджетных назначениях</w:t>
      </w:r>
      <w:r w:rsidR="00390879" w:rsidRPr="00390879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 xml:space="preserve"> 25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415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128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368,63 руб., увеличение объема поступлений к плану на 597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317</w:t>
      </w:r>
      <w:r w:rsidR="00236E8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036,74 руб. или на 2,4%.</w:t>
      </w:r>
    </w:p>
    <w:p w14:paraId="184CCCDF" w14:textId="5B539CFA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Объем поступлений от других бюджетов бюджетной системы Российской Федерации составил 25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723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481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345,50 руб. или 98,9% всех безвозмездных поступлений при утвержденных бюджетных назначениях 25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280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609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398,11 руб. (увеличение на 442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871</w:t>
      </w:r>
      <w:r w:rsidR="00B94A2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947,39 руб. или на 1,8%).</w:t>
      </w:r>
    </w:p>
    <w:p w14:paraId="555C4726" w14:textId="77777777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Увеличение безвозмездных поступлений к утвержденным назначениям обусловлено поступлением целевых трансфертов из федерального бюджета и фонда президентских грантов в процессе исполнения областного бюджета сверх утвержденных бюджетных назначений, а также поступлением доходов от возврата остатков субсидий, субвенций и иных межбюджетных трансфертов, имеющих целевое назначение, прошлых лет.</w:t>
      </w:r>
    </w:p>
    <w:p w14:paraId="5022693A" w14:textId="77777777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В структуре безвозмездных поступлений в 2025 году:</w:t>
      </w:r>
    </w:p>
    <w:p w14:paraId="532BA98A" w14:textId="77777777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 xml:space="preserve">53,3% составили дотации из федерального бюджета; </w:t>
      </w:r>
    </w:p>
    <w:p w14:paraId="4D13FA4F" w14:textId="77777777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45,6% - целевые безвозмездные поступления (субсидии, субвенции и иные межбюджетные трансферты из федерального бюджета);</w:t>
      </w:r>
    </w:p>
    <w:p w14:paraId="1276871D" w14:textId="77777777" w:rsidR="00F15636" w:rsidRPr="00F15636" w:rsidRDefault="00F15636" w:rsidP="00F15636">
      <w:pPr>
        <w:autoSpaceDE/>
        <w:autoSpaceDN/>
        <w:adjustRightInd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1,1% – иные безвозмездные поступления (безвозмездные поступления от государственных (муниципальных) организаций;</w:t>
      </w:r>
      <w:r w:rsidRPr="00F15636">
        <w:rPr>
          <w:rFonts w:eastAsiaTheme="minorHAnsi" w:cstheme="minorBidi"/>
          <w:lang w:eastAsia="en-US"/>
        </w:rPr>
        <w:t xml:space="preserve"> </w:t>
      </w:r>
      <w:r w:rsidRPr="00F15636">
        <w:rPr>
          <w:rFonts w:ascii="Times New Roman" w:eastAsiaTheme="minorHAnsi" w:hAnsi="Times New Roman"/>
          <w:sz w:val="28"/>
          <w:szCs w:val="28"/>
          <w:lang w:eastAsia="en-US"/>
        </w:rPr>
        <w:t>безвозмездные поступления от негосударственных организаций; прочие безвозмездные поступления; доходы от возврата остатков (возврат остатков) субсидий, субвенций и иных межбюджетных трансфертов, имеющих целевое назначение, прошлых лет).</w:t>
      </w:r>
    </w:p>
    <w:p w14:paraId="35FF245A" w14:textId="77777777" w:rsidR="00FD1477" w:rsidRPr="00E24066" w:rsidRDefault="00FD1477" w:rsidP="00FD1477">
      <w:pPr>
        <w:ind w:firstLine="709"/>
        <w:jc w:val="both"/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</w:pPr>
    </w:p>
    <w:p w14:paraId="7B42BD4A" w14:textId="169718D4" w:rsidR="00170500" w:rsidRPr="00C35B72" w:rsidRDefault="00170500" w:rsidP="00170500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35B72">
        <w:rPr>
          <w:rFonts w:ascii="Times New Roman" w:hAnsi="Times New Roman"/>
          <w:b/>
          <w:sz w:val="28"/>
          <w:szCs w:val="28"/>
        </w:rPr>
        <w:t>Расходы</w:t>
      </w:r>
    </w:p>
    <w:p w14:paraId="28EFE190" w14:textId="77777777" w:rsidR="00161767" w:rsidRPr="00E24066" w:rsidRDefault="00161767" w:rsidP="00170500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18560CF" w14:textId="77777777" w:rsidR="00D05391" w:rsidRPr="00D05391" w:rsidRDefault="00D05391" w:rsidP="00D05391">
      <w:pPr>
        <w:autoSpaceDE/>
        <w:autoSpaceDN/>
        <w:adjustRightInd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05391">
        <w:rPr>
          <w:rFonts w:ascii="Times New Roman" w:hAnsi="Times New Roman"/>
          <w:sz w:val="28"/>
          <w:szCs w:val="28"/>
        </w:rPr>
        <w:t>Общий объем расходов областного бюджета в 2025 году составил 82 011 061,75 тыс. руб. (93,5 % от утвержденных плановых назначений).</w:t>
      </w:r>
    </w:p>
    <w:p w14:paraId="54DFCAF3" w14:textId="77777777" w:rsidR="00D05391" w:rsidRPr="00D05391" w:rsidRDefault="00D05391" w:rsidP="00D05391">
      <w:pPr>
        <w:autoSpaceDE/>
        <w:autoSpaceDN/>
        <w:adjustRightInd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05391">
        <w:rPr>
          <w:rFonts w:ascii="Times New Roman" w:hAnsi="Times New Roman"/>
          <w:sz w:val="28"/>
          <w:szCs w:val="28"/>
        </w:rPr>
        <w:t>Расходы на обеспечение деятельности органов государственной власти Ивановской области отражены по соответствующим разделам и подразделам классификации расходов бюджетов РФ.</w:t>
      </w:r>
    </w:p>
    <w:p w14:paraId="2F7BAF96" w14:textId="77777777" w:rsidR="00682353" w:rsidRPr="00682353" w:rsidRDefault="00682353" w:rsidP="00682353">
      <w:pPr>
        <w:autoSpaceDE/>
        <w:autoSpaceDN/>
        <w:adjustRightInd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741F4ECC" w14:textId="77777777" w:rsidR="00FE291D" w:rsidRDefault="00FE291D" w:rsidP="00FE291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35B72">
        <w:rPr>
          <w:rFonts w:ascii="Times New Roman" w:hAnsi="Times New Roman"/>
          <w:b/>
          <w:sz w:val="28"/>
          <w:szCs w:val="28"/>
        </w:rPr>
        <w:t>Раздел 0100 «Общегосударственные вопросы»</w:t>
      </w:r>
    </w:p>
    <w:p w14:paraId="73719D29" w14:textId="77777777" w:rsidR="00620642" w:rsidRDefault="00620642" w:rsidP="00FE291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14:paraId="5B665E7E" w14:textId="5F02DE2F" w:rsidR="00D666F0" w:rsidRPr="00620642" w:rsidRDefault="00620642" w:rsidP="00620642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20642">
        <w:rPr>
          <w:rFonts w:ascii="Times New Roman" w:hAnsi="Times New Roman"/>
          <w:sz w:val="28"/>
          <w:szCs w:val="28"/>
          <w:lang w:val="x-none" w:eastAsia="x-none"/>
        </w:rPr>
        <w:t xml:space="preserve">Расходы на реализацию функций общегосударственного характера отнесены на </w:t>
      </w:r>
      <w:hyperlink r:id="rId8" w:history="1">
        <w:r w:rsidRPr="00620642">
          <w:rPr>
            <w:rFonts w:ascii="Times New Roman" w:hAnsi="Times New Roman"/>
            <w:b/>
            <w:sz w:val="28"/>
            <w:szCs w:val="28"/>
            <w:lang w:val="x-none" w:eastAsia="x-none"/>
          </w:rPr>
          <w:t>раздел 0100</w:t>
        </w:r>
      </w:hyperlink>
      <w:r w:rsidRPr="00620642">
        <w:rPr>
          <w:rFonts w:ascii="Times New Roman" w:hAnsi="Times New Roman"/>
          <w:sz w:val="28"/>
          <w:szCs w:val="28"/>
          <w:lang w:val="x-none" w:eastAsia="x-none"/>
        </w:rPr>
        <w:t xml:space="preserve"> «Общегосударственные вопросы».</w:t>
      </w:r>
    </w:p>
    <w:p w14:paraId="44ED246C" w14:textId="77777777" w:rsidR="005A6410" w:rsidRPr="005A6410" w:rsidRDefault="005A6410" w:rsidP="005A6410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5A6410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0102</w:t>
      </w:r>
      <w:r w:rsidRPr="005A6410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 </w:t>
      </w:r>
      <w:r w:rsidRPr="005A6410">
        <w:rPr>
          <w:rFonts w:ascii="Times New Roman" w:eastAsia="Calibri" w:hAnsi="Times New Roman"/>
          <w:b/>
          <w:sz w:val="28"/>
          <w:szCs w:val="28"/>
          <w:lang w:val="x-none" w:eastAsia="x-none"/>
        </w:rPr>
        <w:t xml:space="preserve">«Функционирование высшего должностного лица субъекта Российской Федерации и муниципального образования» </w:t>
      </w:r>
      <w:r w:rsidRPr="005A6410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отражены расходы на содержание Губернатора Ивановской области. 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>Исполнение расходов по данному подразделу составило 3 787</w:t>
      </w:r>
      <w:r w:rsidRPr="005A6410">
        <w:rPr>
          <w:rFonts w:ascii="Times New Roman" w:hAnsi="Times New Roman"/>
          <w:sz w:val="28"/>
          <w:szCs w:val="28"/>
          <w:lang w:eastAsia="x-none"/>
        </w:rPr>
        <w:t>,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>3</w:t>
      </w:r>
      <w:r w:rsidRPr="005A6410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 xml:space="preserve">тыс. руб. или </w:t>
      </w:r>
      <w:r w:rsidRPr="005A6410">
        <w:rPr>
          <w:rFonts w:ascii="Times New Roman" w:hAnsi="Times New Roman"/>
          <w:sz w:val="28"/>
          <w:szCs w:val="28"/>
          <w:lang w:eastAsia="x-none"/>
        </w:rPr>
        <w:t>100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589B24DD" w14:textId="77777777" w:rsidR="005A6410" w:rsidRPr="005A6410" w:rsidRDefault="005A6410" w:rsidP="005A6410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A6410">
        <w:rPr>
          <w:rFonts w:ascii="Times New Roman" w:hAnsi="Times New Roman"/>
          <w:sz w:val="28"/>
          <w:szCs w:val="28"/>
          <w:lang w:eastAsia="x-none"/>
        </w:rPr>
        <w:t xml:space="preserve">Увеличение 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>расходов за 202</w:t>
      </w:r>
      <w:r w:rsidRPr="005A6410">
        <w:rPr>
          <w:rFonts w:ascii="Times New Roman" w:hAnsi="Times New Roman"/>
          <w:sz w:val="28"/>
          <w:szCs w:val="28"/>
          <w:lang w:eastAsia="x-none"/>
        </w:rPr>
        <w:t>5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5A6410">
        <w:rPr>
          <w:rFonts w:ascii="Times New Roman" w:hAnsi="Times New Roman"/>
          <w:sz w:val="28"/>
          <w:szCs w:val="28"/>
          <w:lang w:eastAsia="x-none"/>
        </w:rPr>
        <w:t>4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</w:t>
      </w:r>
      <w:r w:rsidRPr="005A6410">
        <w:rPr>
          <w:rFonts w:ascii="Times New Roman" w:hAnsi="Times New Roman"/>
          <w:sz w:val="28"/>
          <w:szCs w:val="28"/>
          <w:lang w:eastAsia="x-none"/>
        </w:rPr>
        <w:t xml:space="preserve">491,6 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>тыс. руб. (</w:t>
      </w:r>
      <w:r w:rsidRPr="005A6410">
        <w:rPr>
          <w:rFonts w:ascii="Times New Roman" w:hAnsi="Times New Roman"/>
          <w:sz w:val="28"/>
          <w:szCs w:val="28"/>
          <w:lang w:eastAsia="x-none"/>
        </w:rPr>
        <w:t>114,9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t xml:space="preserve">%) связано с </w:t>
      </w:r>
      <w:r w:rsidRPr="005A6410">
        <w:rPr>
          <w:rFonts w:ascii="Times New Roman" w:hAnsi="Times New Roman"/>
          <w:sz w:val="28"/>
          <w:szCs w:val="28"/>
          <w:lang w:eastAsia="x-none"/>
        </w:rPr>
        <w:t xml:space="preserve">индексацией заработной платы с 01.10.2025 на 6,3%, </w:t>
      </w:r>
      <w:r w:rsidRPr="005A6410">
        <w:rPr>
          <w:rFonts w:ascii="Times New Roman" w:hAnsi="Times New Roman"/>
          <w:sz w:val="28"/>
          <w:szCs w:val="28"/>
          <w:lang w:val="x-none" w:eastAsia="x-none"/>
        </w:rPr>
        <w:lastRenderedPageBreak/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5A6410">
        <w:rPr>
          <w:rFonts w:ascii="Times New Roman" w:hAnsi="Times New Roman"/>
          <w:sz w:val="28"/>
          <w:szCs w:val="28"/>
          <w:lang w:eastAsia="x-none"/>
        </w:rPr>
        <w:t>с 01.10.2024 на 5,3%.</w:t>
      </w:r>
    </w:p>
    <w:p w14:paraId="20567113" w14:textId="77777777" w:rsidR="00AF3084" w:rsidRPr="00AF3084" w:rsidRDefault="00AF3084" w:rsidP="00AF3084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val="x-none" w:eastAsia="x-none"/>
        </w:rPr>
      </w:pPr>
      <w:r w:rsidRPr="00AF3084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0103</w:t>
      </w:r>
      <w:r w:rsidRPr="00AF3084">
        <w:rPr>
          <w:rFonts w:ascii="Times New Roman" w:eastAsia="Calibri" w:hAnsi="Times New Roman"/>
          <w:b/>
          <w:sz w:val="28"/>
          <w:szCs w:val="28"/>
          <w:lang w:val="x-none" w:eastAsia="x-none"/>
        </w:rPr>
        <w:t xml:space="preserve"> «Функционирование законодательных (представительных) органов государственной власти и представительных органов муниципальных образований» </w:t>
      </w:r>
      <w:r w:rsidRPr="00AF3084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отражены расходы на обеспечение деятельности депутатов Государственной Думы, </w:t>
      </w:r>
      <w:r w:rsidRPr="00AF3084">
        <w:rPr>
          <w:rFonts w:ascii="Times New Roman" w:eastAsia="Calibri" w:hAnsi="Times New Roman"/>
          <w:sz w:val="28"/>
          <w:szCs w:val="28"/>
          <w:lang w:eastAsia="x-none"/>
        </w:rPr>
        <w:t>сенаторов</w:t>
      </w:r>
      <w:r w:rsidRPr="00AF3084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 </w:t>
      </w:r>
      <w:r w:rsidRPr="00AF3084">
        <w:rPr>
          <w:rFonts w:ascii="Times New Roman" w:eastAsia="Calibri" w:hAnsi="Times New Roman"/>
          <w:sz w:val="28"/>
          <w:szCs w:val="28"/>
          <w:lang w:eastAsia="x-none"/>
        </w:rPr>
        <w:t>Российской</w:t>
      </w:r>
      <w:r w:rsidRPr="00AF3084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 Федерации и их помощников, а также расходы на обеспечение деятельности Ивановской областной Думы. </w:t>
      </w:r>
    </w:p>
    <w:p w14:paraId="2F3CB614" w14:textId="77777777" w:rsidR="00AF3084" w:rsidRPr="00AF3084" w:rsidRDefault="00AF3084" w:rsidP="00AF308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AF3084">
        <w:rPr>
          <w:rFonts w:ascii="Times New Roman" w:hAnsi="Times New Roman"/>
          <w:sz w:val="28"/>
          <w:szCs w:val="28"/>
          <w:lang w:val="x-none" w:eastAsia="x-none"/>
        </w:rPr>
        <w:t>Исполнение расходов по данному подразделу составило</w:t>
      </w:r>
      <w:r w:rsidRPr="00AF3084">
        <w:rPr>
          <w:rFonts w:ascii="Times New Roman" w:hAnsi="Times New Roman"/>
          <w:sz w:val="28"/>
          <w:szCs w:val="28"/>
          <w:lang w:eastAsia="x-none"/>
        </w:rPr>
        <w:t xml:space="preserve"> 253 869,4 тыс. руб. 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>или 9</w:t>
      </w:r>
      <w:r w:rsidRPr="00AF3084">
        <w:rPr>
          <w:rFonts w:ascii="Times New Roman" w:hAnsi="Times New Roman"/>
          <w:sz w:val="28"/>
          <w:szCs w:val="28"/>
          <w:lang w:eastAsia="x-none"/>
        </w:rPr>
        <w:t>7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AF3084">
        <w:rPr>
          <w:rFonts w:ascii="Times New Roman" w:hAnsi="Times New Roman"/>
          <w:sz w:val="28"/>
          <w:szCs w:val="28"/>
          <w:lang w:eastAsia="x-none"/>
        </w:rPr>
        <w:t>9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4721DE61" w14:textId="77777777" w:rsidR="00AF3084" w:rsidRPr="00AF3084" w:rsidRDefault="00AF3084" w:rsidP="00AF308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AF3084">
        <w:rPr>
          <w:rFonts w:ascii="Times New Roman" w:hAnsi="Times New Roman"/>
          <w:sz w:val="28"/>
          <w:szCs w:val="28"/>
          <w:lang w:eastAsia="x-none"/>
        </w:rPr>
        <w:t>Увеличен</w:t>
      </w:r>
      <w:proofErr w:type="spellStart"/>
      <w:r w:rsidRPr="00AF3084">
        <w:rPr>
          <w:rFonts w:ascii="Times New Roman" w:hAnsi="Times New Roman"/>
          <w:sz w:val="28"/>
          <w:szCs w:val="28"/>
          <w:lang w:val="x-none" w:eastAsia="x-none"/>
        </w:rPr>
        <w:t>ие</w:t>
      </w:r>
      <w:proofErr w:type="spellEnd"/>
      <w:r w:rsidRPr="00AF3084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расходов </w:t>
      </w:r>
      <w:r w:rsidRPr="00AF3084">
        <w:rPr>
          <w:rFonts w:ascii="Times New Roman" w:hAnsi="Times New Roman"/>
          <w:sz w:val="28"/>
          <w:szCs w:val="28"/>
          <w:lang w:eastAsia="x-none"/>
        </w:rPr>
        <w:t>в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202</w:t>
      </w:r>
      <w:r w:rsidRPr="00AF3084">
        <w:rPr>
          <w:rFonts w:ascii="Times New Roman" w:hAnsi="Times New Roman"/>
          <w:sz w:val="28"/>
          <w:szCs w:val="28"/>
          <w:lang w:eastAsia="x-none"/>
        </w:rPr>
        <w:t>5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год</w:t>
      </w:r>
      <w:r w:rsidRPr="00AF3084">
        <w:rPr>
          <w:rFonts w:ascii="Times New Roman" w:hAnsi="Times New Roman"/>
          <w:sz w:val="28"/>
          <w:szCs w:val="28"/>
          <w:lang w:eastAsia="x-none"/>
        </w:rPr>
        <w:t>у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по сравнению с 202</w:t>
      </w:r>
      <w:r w:rsidRPr="00AF3084">
        <w:rPr>
          <w:rFonts w:ascii="Times New Roman" w:hAnsi="Times New Roman"/>
          <w:sz w:val="28"/>
          <w:szCs w:val="28"/>
          <w:lang w:eastAsia="x-none"/>
        </w:rPr>
        <w:t>4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</w:t>
      </w:r>
      <w:r w:rsidRPr="00AF3084">
        <w:rPr>
          <w:rFonts w:ascii="Times New Roman" w:hAnsi="Times New Roman"/>
          <w:sz w:val="28"/>
          <w:szCs w:val="28"/>
          <w:lang w:eastAsia="x-none"/>
        </w:rPr>
        <w:t>15 233,5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тыс. руб. (</w:t>
      </w:r>
      <w:r w:rsidRPr="00AF3084">
        <w:rPr>
          <w:rFonts w:ascii="Times New Roman" w:hAnsi="Times New Roman"/>
          <w:sz w:val="28"/>
          <w:szCs w:val="28"/>
          <w:lang w:eastAsia="x-none"/>
        </w:rPr>
        <w:t>6,4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%) связано с </w:t>
      </w:r>
      <w:r w:rsidRPr="00AF3084">
        <w:rPr>
          <w:rFonts w:ascii="Times New Roman" w:hAnsi="Times New Roman"/>
          <w:sz w:val="28"/>
          <w:szCs w:val="28"/>
          <w:lang w:eastAsia="x-none"/>
        </w:rPr>
        <w:t xml:space="preserve">индексацией заработной платы с 01.10.2025 на 6,3%, 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AF3084">
        <w:rPr>
          <w:rFonts w:ascii="Times New Roman" w:hAnsi="Times New Roman"/>
          <w:sz w:val="28"/>
          <w:szCs w:val="28"/>
          <w:lang w:eastAsia="x-none"/>
        </w:rPr>
        <w:t xml:space="preserve">с 01.10.2024 на 5,3%, 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>индексаци</w:t>
      </w:r>
      <w:r w:rsidRPr="00AF3084">
        <w:rPr>
          <w:rFonts w:ascii="Times New Roman" w:hAnsi="Times New Roman"/>
          <w:sz w:val="28"/>
          <w:szCs w:val="28"/>
          <w:lang w:eastAsia="x-none"/>
        </w:rPr>
        <w:t>ей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коммунальных услуг на 6,3%, доведение</w:t>
      </w:r>
      <w:r w:rsidRPr="00AF3084">
        <w:rPr>
          <w:rFonts w:ascii="Times New Roman" w:hAnsi="Times New Roman"/>
          <w:sz w:val="28"/>
          <w:szCs w:val="28"/>
          <w:lang w:eastAsia="x-none"/>
        </w:rPr>
        <w:t>м</w:t>
      </w:r>
      <w:r w:rsidRPr="00AF3084">
        <w:rPr>
          <w:rFonts w:ascii="Times New Roman" w:hAnsi="Times New Roman"/>
          <w:sz w:val="28"/>
          <w:szCs w:val="28"/>
          <w:lang w:val="x-none" w:eastAsia="x-none"/>
        </w:rPr>
        <w:t xml:space="preserve"> до МРОТ 22440 руб.</w:t>
      </w:r>
    </w:p>
    <w:p w14:paraId="055EA1D9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val="x-none" w:eastAsia="x-none"/>
        </w:rPr>
      </w:pPr>
      <w:r w:rsidRPr="006C4C9D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0104 «</w:t>
      </w:r>
      <w:r w:rsidRPr="006C4C9D">
        <w:rPr>
          <w:rFonts w:ascii="Times New Roman" w:eastAsia="Calibri" w:hAnsi="Times New Roman"/>
          <w:b/>
          <w:sz w:val="28"/>
          <w:szCs w:val="28"/>
          <w:lang w:val="x-none" w:eastAsia="x-none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6C4C9D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 отражены расходы на обеспечение деятельности Правительства Ивановкой области</w:t>
      </w:r>
      <w:r w:rsidRPr="006C4C9D">
        <w:rPr>
          <w:rFonts w:ascii="Times New Roman" w:eastAsia="Calibri" w:hAnsi="Times New Roman"/>
          <w:sz w:val="28"/>
          <w:szCs w:val="28"/>
          <w:lang w:eastAsia="x-none"/>
        </w:rPr>
        <w:t xml:space="preserve"> и областных государственных казенных учреждений, подведомственных Правительству Ивановской области</w:t>
      </w:r>
      <w:r w:rsidRPr="006C4C9D">
        <w:rPr>
          <w:rFonts w:ascii="Times New Roman" w:eastAsia="Calibri" w:hAnsi="Times New Roman"/>
          <w:sz w:val="28"/>
          <w:szCs w:val="28"/>
          <w:lang w:val="x-none" w:eastAsia="x-none"/>
        </w:rPr>
        <w:t>.</w:t>
      </w:r>
    </w:p>
    <w:p w14:paraId="1A73A62D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C4C9D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Исполнение расходов по данному подразделу составило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 721 049,1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тыс. руб. или 9</w:t>
      </w:r>
      <w:r w:rsidRPr="006C4C9D">
        <w:rPr>
          <w:rFonts w:ascii="Times New Roman" w:hAnsi="Times New Roman"/>
          <w:sz w:val="28"/>
          <w:szCs w:val="28"/>
          <w:lang w:eastAsia="x-none"/>
        </w:rPr>
        <w:t>8,1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61BAC37E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6C4C9D">
        <w:rPr>
          <w:rFonts w:ascii="Times New Roman" w:hAnsi="Times New Roman"/>
          <w:sz w:val="28"/>
          <w:szCs w:val="28"/>
          <w:lang w:val="x-none" w:eastAsia="x-none"/>
        </w:rPr>
        <w:t>Увеличение расходов за 202</w:t>
      </w:r>
      <w:r w:rsidRPr="006C4C9D">
        <w:rPr>
          <w:rFonts w:ascii="Times New Roman" w:hAnsi="Times New Roman"/>
          <w:sz w:val="28"/>
          <w:szCs w:val="28"/>
          <w:lang w:eastAsia="x-none"/>
        </w:rPr>
        <w:t>5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6C4C9D">
        <w:rPr>
          <w:rFonts w:ascii="Times New Roman" w:hAnsi="Times New Roman"/>
          <w:sz w:val="28"/>
          <w:szCs w:val="28"/>
          <w:lang w:eastAsia="x-none"/>
        </w:rPr>
        <w:t>4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</w:t>
      </w:r>
      <w:r w:rsidRPr="006C4C9D">
        <w:rPr>
          <w:rFonts w:ascii="Times New Roman" w:hAnsi="Times New Roman"/>
          <w:sz w:val="28"/>
          <w:szCs w:val="28"/>
          <w:lang w:eastAsia="x-none"/>
        </w:rPr>
        <w:t>87 682,6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тыс. руб. (</w:t>
      </w:r>
      <w:r w:rsidRPr="006C4C9D">
        <w:rPr>
          <w:rFonts w:ascii="Times New Roman" w:hAnsi="Times New Roman"/>
          <w:sz w:val="28"/>
          <w:szCs w:val="28"/>
          <w:lang w:eastAsia="x-none"/>
        </w:rPr>
        <w:t>13,8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%) связано с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индексацией заработной платы с 01.10.2025 на 6,3%,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с 01.10.2024 на 5,3%, индексацией коммунальных услуг на 6,3%, а также выделением дополнительных средств на обеспечение деятельности казенного учреждения, осуществляющего транспортное обеспечение, на приобретение основных средств, а также казенного учреждения по содержанию зданий, занимаемых органами государственной власти, на услуги по охране и ремонт помещений.   </w:t>
      </w:r>
    </w:p>
    <w:p w14:paraId="54EAACFC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val="x-none" w:eastAsia="x-none"/>
        </w:rPr>
      </w:pPr>
      <w:r w:rsidRPr="006C4C9D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0105 «Судебная система»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отражены расходы на обеспечение деятельности мировых судей и аппаратов мировых судей Ивановской области в соответствии с Законом Ивановской области от 04.07.2012 г. № 59-ОЗ «О мировых судьях»,</w:t>
      </w:r>
      <w:r w:rsidRPr="006C4C9D">
        <w:rPr>
          <w:rFonts w:ascii="Times New Roman" w:eastAsia="Calibri" w:hAnsi="Times New Roman"/>
          <w:sz w:val="28"/>
          <w:szCs w:val="28"/>
          <w:lang w:val="x-none" w:eastAsia="x-none"/>
        </w:rPr>
        <w:t xml:space="preserve">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за счет субвенции из федерального бюджета.</w:t>
      </w:r>
    </w:p>
    <w:p w14:paraId="49FB352F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Исполнение расходов по данному подразделу составило 233 688,3 тыс. руб. или 98,8 % от утвержденных бюджетных ассигнований.</w:t>
      </w:r>
    </w:p>
    <w:p w14:paraId="45342CA8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6C4C9D">
        <w:rPr>
          <w:rFonts w:ascii="Times New Roman" w:hAnsi="Times New Roman"/>
          <w:sz w:val="28"/>
          <w:szCs w:val="28"/>
          <w:lang w:val="x-none" w:eastAsia="x-none"/>
        </w:rPr>
        <w:t>Увеличение расходов за 202</w:t>
      </w:r>
      <w:r w:rsidRPr="006C4C9D">
        <w:rPr>
          <w:rFonts w:ascii="Times New Roman" w:hAnsi="Times New Roman"/>
          <w:sz w:val="28"/>
          <w:szCs w:val="28"/>
          <w:lang w:eastAsia="x-none"/>
        </w:rPr>
        <w:t>5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6C4C9D">
        <w:rPr>
          <w:rFonts w:ascii="Times New Roman" w:hAnsi="Times New Roman"/>
          <w:sz w:val="28"/>
          <w:szCs w:val="28"/>
          <w:lang w:eastAsia="x-none"/>
        </w:rPr>
        <w:t>4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 42 950,0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тыс. руб. (</w:t>
      </w:r>
      <w:r w:rsidRPr="006C4C9D">
        <w:rPr>
          <w:rFonts w:ascii="Times New Roman" w:hAnsi="Times New Roman"/>
          <w:sz w:val="28"/>
          <w:szCs w:val="28"/>
          <w:lang w:eastAsia="x-none"/>
        </w:rPr>
        <w:t>22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6C4C9D">
        <w:rPr>
          <w:rFonts w:ascii="Times New Roman" w:hAnsi="Times New Roman"/>
          <w:sz w:val="28"/>
          <w:szCs w:val="28"/>
          <w:lang w:eastAsia="x-none"/>
        </w:rPr>
        <w:t>5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%) связано с </w:t>
      </w:r>
      <w:r w:rsidRPr="006C4C9D">
        <w:rPr>
          <w:rFonts w:ascii="Times New Roman" w:hAnsi="Times New Roman"/>
          <w:sz w:val="28"/>
          <w:szCs w:val="28"/>
          <w:lang w:eastAsia="x-none"/>
        </w:rPr>
        <w:t>введением с 01.01.2025 10 единиц помощников мировых судей Ивановской области,</w:t>
      </w:r>
      <w:r w:rsidRPr="006C4C9D">
        <w:rPr>
          <w:rFonts w:ascii="Times New Roman" w:hAnsi="Times New Roman"/>
          <w:lang w:val="x-none" w:eastAsia="x-none"/>
        </w:rPr>
        <w:t xml:space="preserve">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индексацией заработной платы с 01.10.2025 на 6,3%,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с 01.10.2024 на 5,3%, индексацией коммунальных </w:t>
      </w:r>
      <w:r w:rsidRPr="006C4C9D">
        <w:rPr>
          <w:rFonts w:ascii="Times New Roman" w:hAnsi="Times New Roman"/>
          <w:sz w:val="28"/>
          <w:szCs w:val="28"/>
          <w:lang w:eastAsia="x-none"/>
        </w:rPr>
        <w:lastRenderedPageBreak/>
        <w:t xml:space="preserve">услуг на 6,3 %, выделением дополнительных бюджетных ассигнований на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материально-техническое обеспечение деятельности аппаратов мировых судей Ивановской области.</w:t>
      </w:r>
    </w:p>
    <w:p w14:paraId="7DA20809" w14:textId="77777777" w:rsidR="006C4C9D" w:rsidRPr="006C4C9D" w:rsidRDefault="006C4C9D" w:rsidP="006C4C9D">
      <w:pPr>
        <w:autoSpaceDE/>
        <w:autoSpaceDN/>
        <w:adjustRightInd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4C9D">
        <w:rPr>
          <w:rFonts w:ascii="Times New Roman" w:hAnsi="Times New Roman"/>
          <w:b/>
          <w:sz w:val="28"/>
          <w:szCs w:val="28"/>
        </w:rPr>
        <w:t>По подразделу 0106</w:t>
      </w:r>
      <w:r w:rsidRPr="006C4C9D">
        <w:rPr>
          <w:rFonts w:ascii="Times New Roman" w:eastAsia="Calibri" w:hAnsi="Times New Roman"/>
          <w:b/>
          <w:sz w:val="28"/>
          <w:szCs w:val="28"/>
        </w:rPr>
        <w:t xml:space="preserve"> «Обеспечение деятельности финансовых, налоговых и таможенных органов и органов финансового (финансово-бюджетного) надзора»</w:t>
      </w:r>
      <w:r w:rsidRPr="006C4C9D">
        <w:rPr>
          <w:rFonts w:ascii="Times New Roman" w:eastAsia="Calibri" w:hAnsi="Times New Roman"/>
          <w:sz w:val="28"/>
          <w:szCs w:val="28"/>
        </w:rPr>
        <w:t xml:space="preserve"> отражены расходы на выполнение функций финансового органа и органов, осуществляющих функции финансового (финансово-бюджетного) надзора (контроля) в соответствии с бюджетным законодательством Российской Федерации.</w:t>
      </w:r>
    </w:p>
    <w:p w14:paraId="4C1B4DC2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C4C9D">
        <w:rPr>
          <w:rFonts w:ascii="Times New Roman" w:hAnsi="Times New Roman"/>
          <w:sz w:val="28"/>
          <w:szCs w:val="28"/>
          <w:lang w:val="x-none" w:eastAsia="x-none"/>
        </w:rPr>
        <w:t>Исполнение расходов по данному подразделу составило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 218 075,7 тыс. руб.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или 9</w:t>
      </w:r>
      <w:r w:rsidRPr="006C4C9D">
        <w:rPr>
          <w:rFonts w:ascii="Times New Roman" w:hAnsi="Times New Roman"/>
          <w:sz w:val="28"/>
          <w:szCs w:val="28"/>
          <w:lang w:eastAsia="x-none"/>
        </w:rPr>
        <w:t>9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6C4C9D">
        <w:rPr>
          <w:rFonts w:ascii="Times New Roman" w:hAnsi="Times New Roman"/>
          <w:sz w:val="28"/>
          <w:szCs w:val="28"/>
          <w:lang w:eastAsia="x-none"/>
        </w:rPr>
        <w:t>4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4E82FB7E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6C4C9D">
        <w:rPr>
          <w:rFonts w:ascii="Times New Roman" w:hAnsi="Times New Roman"/>
          <w:sz w:val="28"/>
          <w:szCs w:val="28"/>
          <w:lang w:val="x-none" w:eastAsia="x-none"/>
        </w:rPr>
        <w:t>Увеличение расходов за 202</w:t>
      </w:r>
      <w:r w:rsidRPr="006C4C9D">
        <w:rPr>
          <w:rFonts w:ascii="Times New Roman" w:hAnsi="Times New Roman"/>
          <w:sz w:val="28"/>
          <w:szCs w:val="28"/>
          <w:lang w:eastAsia="x-none"/>
        </w:rPr>
        <w:t>5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6C4C9D">
        <w:rPr>
          <w:rFonts w:ascii="Times New Roman" w:hAnsi="Times New Roman"/>
          <w:sz w:val="28"/>
          <w:szCs w:val="28"/>
          <w:lang w:eastAsia="x-none"/>
        </w:rPr>
        <w:t>4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    </w:t>
      </w:r>
      <w:r w:rsidRPr="006C4C9D">
        <w:rPr>
          <w:rFonts w:ascii="Times New Roman" w:hAnsi="Times New Roman"/>
          <w:sz w:val="28"/>
          <w:szCs w:val="28"/>
          <w:lang w:eastAsia="x-none"/>
        </w:rPr>
        <w:t>23 294,7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тыс. руб. (</w:t>
      </w:r>
      <w:r w:rsidRPr="006C4C9D">
        <w:rPr>
          <w:rFonts w:ascii="Times New Roman" w:hAnsi="Times New Roman"/>
          <w:sz w:val="28"/>
          <w:szCs w:val="28"/>
          <w:lang w:eastAsia="x-none"/>
        </w:rPr>
        <w:t>12,0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%)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связано с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индексацией заработной платы с 01.10.2025 на 6,3%,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доведением до года расходов по фонду оплаты труда с учетом начислений в связи с индексацией заработной платы </w:t>
      </w:r>
      <w:r w:rsidRPr="006C4C9D">
        <w:rPr>
          <w:rFonts w:ascii="Times New Roman" w:hAnsi="Times New Roman"/>
          <w:sz w:val="28"/>
          <w:szCs w:val="28"/>
          <w:lang w:eastAsia="x-none"/>
        </w:rPr>
        <w:t>с 01.10.2024 на 5,3%, индексацией коммунальных услуг на 6,3 %,</w:t>
      </w:r>
    </w:p>
    <w:p w14:paraId="11F6FFD2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b/>
          <w:sz w:val="28"/>
          <w:szCs w:val="28"/>
        </w:rPr>
        <w:t>По подразделу 0107 «</w:t>
      </w:r>
      <w:r w:rsidRPr="006C4C9D">
        <w:rPr>
          <w:rFonts w:ascii="Times New Roman" w:eastAsia="Calibri" w:hAnsi="Times New Roman"/>
          <w:b/>
          <w:sz w:val="28"/>
          <w:szCs w:val="28"/>
        </w:rPr>
        <w:t>Обеспечение проведения выборов и референдумов»</w:t>
      </w:r>
      <w:r w:rsidRPr="006C4C9D">
        <w:rPr>
          <w:rFonts w:ascii="Times New Roman" w:eastAsia="Calibri" w:hAnsi="Times New Roman"/>
          <w:sz w:val="28"/>
          <w:szCs w:val="28"/>
        </w:rPr>
        <w:t xml:space="preserve"> </w:t>
      </w:r>
      <w:r w:rsidRPr="006C4C9D">
        <w:rPr>
          <w:rFonts w:ascii="Times New Roman" w:hAnsi="Times New Roman"/>
          <w:sz w:val="28"/>
          <w:szCs w:val="28"/>
        </w:rPr>
        <w:t xml:space="preserve">на содержание избирательной комиссии Ивановской области и Территориальной избирательной комиссии города Иваново. </w:t>
      </w:r>
    </w:p>
    <w:p w14:paraId="4BC0D61B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 xml:space="preserve">Содержание избирательной комиссии Ивановской области осуществляется как за счет средств областного бюджета, так и за счет средств федерального бюджета.  </w:t>
      </w:r>
    </w:p>
    <w:p w14:paraId="3FE2BA34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 xml:space="preserve">Исполнение расходов по данному подразделу составило 76 483,0 тыс. руб. или 99,8 % от утвержденных бюджетных ассигнований. </w:t>
      </w:r>
    </w:p>
    <w:p w14:paraId="780E220C" w14:textId="4B3B0F53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6C4C9D">
        <w:rPr>
          <w:rFonts w:ascii="Times New Roman" w:hAnsi="Times New Roman"/>
          <w:sz w:val="28"/>
          <w:szCs w:val="28"/>
          <w:lang w:eastAsia="x-none"/>
        </w:rPr>
        <w:t>Уменьшение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расходов по сравнению с 202</w:t>
      </w:r>
      <w:r w:rsidRPr="006C4C9D">
        <w:rPr>
          <w:rFonts w:ascii="Times New Roman" w:hAnsi="Times New Roman"/>
          <w:sz w:val="28"/>
          <w:szCs w:val="28"/>
          <w:lang w:eastAsia="x-none"/>
        </w:rPr>
        <w:t>4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17 164,9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тыс. руб.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(18,3 %)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связано с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 выделением средств в 2024 году на </w:t>
      </w:r>
      <w:r w:rsidR="006B6C9A" w:rsidRPr="006C4C9D">
        <w:rPr>
          <w:rFonts w:ascii="Times New Roman" w:hAnsi="Times New Roman"/>
          <w:sz w:val="28"/>
          <w:szCs w:val="28"/>
          <w:lang w:val="x-none" w:eastAsia="x-none"/>
        </w:rPr>
        <w:t>оказание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содействия в подготовке и проведении выборов Президента Российской Федерации</w:t>
      </w:r>
      <w:r w:rsidRPr="006C4C9D">
        <w:rPr>
          <w:rFonts w:ascii="Times New Roman" w:hAnsi="Times New Roman"/>
          <w:sz w:val="28"/>
          <w:szCs w:val="28"/>
          <w:lang w:eastAsia="x-none"/>
        </w:rPr>
        <w:t>.</w:t>
      </w:r>
    </w:p>
    <w:p w14:paraId="513D194C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6C4C9D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0113 «Другие общегосударственные вопросы»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Исполнение расходов составило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 1 451 605,5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тыс. руб.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или </w:t>
      </w:r>
      <w:r w:rsidRPr="006C4C9D">
        <w:rPr>
          <w:rFonts w:ascii="Times New Roman" w:hAnsi="Times New Roman"/>
          <w:sz w:val="28"/>
          <w:szCs w:val="28"/>
          <w:lang w:eastAsia="x-none"/>
        </w:rPr>
        <w:t>90,3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30006B07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6C4C9D">
        <w:rPr>
          <w:rFonts w:ascii="Times New Roman" w:hAnsi="Times New Roman"/>
          <w:sz w:val="28"/>
          <w:szCs w:val="28"/>
          <w:lang w:val="x-none" w:eastAsia="x-none"/>
        </w:rPr>
        <w:t>Увеличение расходов за 202</w:t>
      </w:r>
      <w:r w:rsidRPr="006C4C9D">
        <w:rPr>
          <w:rFonts w:ascii="Times New Roman" w:hAnsi="Times New Roman"/>
          <w:sz w:val="28"/>
          <w:szCs w:val="28"/>
          <w:lang w:eastAsia="x-none"/>
        </w:rPr>
        <w:t>5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6C4C9D">
        <w:rPr>
          <w:rFonts w:ascii="Times New Roman" w:hAnsi="Times New Roman"/>
          <w:sz w:val="28"/>
          <w:szCs w:val="28"/>
          <w:lang w:eastAsia="x-none"/>
        </w:rPr>
        <w:t>4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 xml:space="preserve"> годом составило </w:t>
      </w:r>
      <w:r w:rsidRPr="006C4C9D">
        <w:rPr>
          <w:rFonts w:ascii="Times New Roman" w:hAnsi="Times New Roman"/>
          <w:sz w:val="28"/>
          <w:szCs w:val="28"/>
          <w:lang w:eastAsia="x-none"/>
        </w:rPr>
        <w:t xml:space="preserve">324 817,0 </w:t>
      </w:r>
      <w:r w:rsidRPr="006C4C9D">
        <w:rPr>
          <w:rFonts w:ascii="Times New Roman" w:hAnsi="Times New Roman"/>
          <w:sz w:val="28"/>
          <w:szCs w:val="28"/>
          <w:lang w:val="x-none" w:eastAsia="x-none"/>
        </w:rPr>
        <w:t>тыс. руб.</w:t>
      </w:r>
    </w:p>
    <w:p w14:paraId="1B16AD08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По данному разделу отражены расходы:</w:t>
      </w:r>
    </w:p>
    <w:p w14:paraId="4FF8DC4E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 xml:space="preserve">- на организационную и консультационную поддержку национально-культурных автономий и общественных организаций (предоставление субсидий бюджетному учреждению Ивановской области «Ивановский дом национальностей) в сумме 16 759,2 тыс. руб. или 100,0 % от плановых назначений. Увеличение расходов за 2025 год по сравнению с 2024 годом  связано с индексацией заработной платы работников государственных учреждений Ивановской области с 1 октября 2025 года на 6,3 % и доведением до года расходов по фонду оплаты труда с учетом начислений в связи с индексацией заработной платы с 1 октября 2024 года на 5,3 %, а также увеличением минимального размера оплаты труда, индексацией коммунальных услуг на 6,3%; </w:t>
      </w:r>
    </w:p>
    <w:p w14:paraId="1928725B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- на обеспечение деятельности Общественной палаты Ивановской области в общей сумме 6 822,5 тыс. руб., что составило 94,0 % от утвержденных бюджетных ассигнований.</w:t>
      </w:r>
      <w:r w:rsidRPr="006C4C9D">
        <w:rPr>
          <w:rFonts w:ascii="Times New Roman" w:hAnsi="Times New Roman"/>
        </w:rPr>
        <w:t xml:space="preserve"> </w:t>
      </w:r>
      <w:r w:rsidRPr="006C4C9D">
        <w:rPr>
          <w:rFonts w:ascii="Times New Roman" w:hAnsi="Times New Roman"/>
          <w:sz w:val="28"/>
          <w:szCs w:val="28"/>
        </w:rPr>
        <w:t xml:space="preserve">Увеличение расходов за 2025 год по сравнению с 2024 годом в связано с индексацией заработной платы работников государственных учреждений </w:t>
      </w:r>
      <w:r w:rsidRPr="006C4C9D">
        <w:rPr>
          <w:rFonts w:ascii="Times New Roman" w:hAnsi="Times New Roman"/>
          <w:sz w:val="28"/>
          <w:szCs w:val="28"/>
        </w:rPr>
        <w:lastRenderedPageBreak/>
        <w:t>Ивановской области с 1 октября 2025 года на 6,3% и доведением до года расходов по фонду оплаты труда с учетом начислений в связи с индексацией заработной платы с 1 октября 2024 года на 5,3 %;</w:t>
      </w:r>
    </w:p>
    <w:p w14:paraId="3FB7D49E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 xml:space="preserve"> - на изготовление и размещение социальной рекламы в сумме 47 892,8 тыс. руб., или 98,0 % от плановых назначений;</w:t>
      </w:r>
    </w:p>
    <w:p w14:paraId="0A6476C9" w14:textId="7274C3E8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- организацию мониторинга медиапространства региона</w:t>
      </w:r>
      <w:r w:rsidR="00390879" w:rsidRPr="00390879">
        <w:rPr>
          <w:rFonts w:ascii="Times New Roman" w:hAnsi="Times New Roman"/>
          <w:sz w:val="28"/>
          <w:szCs w:val="28"/>
        </w:rPr>
        <w:t xml:space="preserve"> </w:t>
      </w:r>
      <w:r w:rsidRPr="006C4C9D">
        <w:rPr>
          <w:rFonts w:ascii="Times New Roman" w:hAnsi="Times New Roman"/>
          <w:sz w:val="28"/>
          <w:szCs w:val="28"/>
        </w:rPr>
        <w:t>в сумме 9 836,7 тыс. руб., или 99.97</w:t>
      </w:r>
      <w:r w:rsidR="00390879" w:rsidRPr="00390879">
        <w:rPr>
          <w:rFonts w:ascii="Times New Roman" w:hAnsi="Times New Roman"/>
          <w:sz w:val="28"/>
          <w:szCs w:val="28"/>
        </w:rPr>
        <w:t xml:space="preserve"> </w:t>
      </w:r>
      <w:r w:rsidRPr="006C4C9D">
        <w:rPr>
          <w:rFonts w:ascii="Times New Roman" w:hAnsi="Times New Roman"/>
          <w:sz w:val="28"/>
          <w:szCs w:val="28"/>
        </w:rPr>
        <w:t xml:space="preserve">% от плановых назначений; </w:t>
      </w:r>
    </w:p>
    <w:p w14:paraId="4B2DB823" w14:textId="30C44A35" w:rsidR="006C4C9D" w:rsidRPr="006C4C9D" w:rsidRDefault="006C4C9D" w:rsidP="006C4C9D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- на предоставление субсидии бюджетному учреждению Ивановской области «Центр кадастровой оценки» в сумме 32 254,8 тыс. руб. (100,0% от утвержденных бюджетных ассигнований). Увеличение расходов за 2025 год по сравнению с 2024 годом составило 1469,4 тыс. руб. в связи с индексацией заработной платы с 1 октября 2025 на 6,3%, доведением до года расходов по фонду оплаты труда с учетом начислений в связи с индексацией заработной платы с 1 октября 2024 на 5,3%, индексацией коммунальных услуг на 6,3%;</w:t>
      </w:r>
    </w:p>
    <w:p w14:paraId="33FDFC9E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- на предоставление субсидии бюджетному государственному учреждению «Агентство капитального строительства Ивановской области» в сумме 20 893,6 тыс. руб. (100,0 % от утвержденных бюджетных ассигнований).</w:t>
      </w:r>
    </w:p>
    <w:p w14:paraId="31D11470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Увеличение расходов за 2025 год по сравнению с 2024 годом составило 7 113,6 тыс. руб. в связи с 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5,3%, а также изменением состава выполняемого государственного задания в части дополнения его государственной работой по организации выполнения инженерных изысканий, подготовки проектной документации, строительства, реконструкции, капитального ремонта, сноса объектов капитального строительства, находящихся в собственности Ивановской области;</w:t>
      </w:r>
    </w:p>
    <w:p w14:paraId="3D09DAC3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 xml:space="preserve">- на предоставление субсидии </w:t>
      </w:r>
      <w:r w:rsidRPr="006C4C9D">
        <w:rPr>
          <w:rFonts w:ascii="Times New Roman" w:eastAsia="Calibri" w:hAnsi="Times New Roman"/>
          <w:sz w:val="28"/>
          <w:szCs w:val="28"/>
        </w:rPr>
        <w:t>автономному государственному учреждению Ивановской области «Управление государственной экспертизы Ивановской области»</w:t>
      </w:r>
      <w:r w:rsidRPr="006C4C9D">
        <w:rPr>
          <w:rFonts w:ascii="Times New Roman" w:hAnsi="Times New Roman"/>
          <w:sz w:val="28"/>
          <w:szCs w:val="28"/>
        </w:rPr>
        <w:t xml:space="preserve"> в сумме 9 815,5 тыс. руб. (100,0 % от утвержденных бюджетных ассигнований).</w:t>
      </w:r>
    </w:p>
    <w:p w14:paraId="3E1A4F05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Увеличение расходов за 2025 год по сравнению с 2024 годом составило 354,4 тыс. руб. в связи с 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5,3%;</w:t>
      </w:r>
    </w:p>
    <w:p w14:paraId="1256470A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- на предоставление субсидии автономной некоммерческой организации по предоставлению услуг в сфере содействия занятости населения и организации социально значимых мероприятий «Центр креативных решений» на финансовое обеспечение затрат, связанных с оказанием услуг по привлечению и отбору кандидатов для поступления на военную службу по контракту в сумме 560 000,0 тыс. руб. (100,0 % от утвержденных бюджетных ассигнований).</w:t>
      </w:r>
    </w:p>
    <w:p w14:paraId="12F00468" w14:textId="77777777" w:rsidR="006C4C9D" w:rsidRPr="006C4C9D" w:rsidRDefault="006C4C9D" w:rsidP="006C4C9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C4C9D">
        <w:rPr>
          <w:rFonts w:ascii="Times New Roman" w:hAnsi="Times New Roman"/>
          <w:sz w:val="28"/>
          <w:szCs w:val="28"/>
        </w:rPr>
        <w:t>Кроме того, по данному подразделу отражены расходы на содержание многофункционального центра предоставления государственных и муниципальных услуг, Государственного архива Ивановской области.</w:t>
      </w:r>
    </w:p>
    <w:p w14:paraId="10F13E58" w14:textId="77777777" w:rsidR="00C73FF9" w:rsidRPr="00C73FF9" w:rsidRDefault="00C73FF9" w:rsidP="00C73FF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3FF9">
        <w:rPr>
          <w:rFonts w:ascii="Times New Roman" w:hAnsi="Times New Roman"/>
          <w:color w:val="000000"/>
          <w:sz w:val="28"/>
          <w:szCs w:val="28"/>
        </w:rPr>
        <w:t>В 2025 году средства областного бюджета направлены:</w:t>
      </w:r>
    </w:p>
    <w:p w14:paraId="11F18087" w14:textId="77777777" w:rsidR="00C73FF9" w:rsidRPr="00C73FF9" w:rsidRDefault="00C73FF9" w:rsidP="00C73FF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3FF9">
        <w:rPr>
          <w:rFonts w:ascii="Times New Roman" w:hAnsi="Times New Roman"/>
          <w:color w:val="000000"/>
          <w:sz w:val="28"/>
          <w:szCs w:val="28"/>
        </w:rPr>
        <w:t>1) в рамках ведомственного проекта «Развитие градостроительной деятельности на территории Ивановской области»:</w:t>
      </w:r>
    </w:p>
    <w:p w14:paraId="78DC6440" w14:textId="77777777" w:rsidR="00C73FF9" w:rsidRPr="00C73FF9" w:rsidRDefault="00C73FF9" w:rsidP="00C73FF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3FF9">
        <w:rPr>
          <w:rFonts w:ascii="Times New Roman" w:hAnsi="Times New Roman"/>
          <w:color w:val="000000"/>
          <w:sz w:val="28"/>
          <w:szCs w:val="28"/>
        </w:rPr>
        <w:lastRenderedPageBreak/>
        <w:t>- на 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средства в сумме 3 805 700,56 руб. (100 % от назначений);</w:t>
      </w:r>
    </w:p>
    <w:p w14:paraId="39FEE7B5" w14:textId="77777777" w:rsidR="00C73FF9" w:rsidRPr="00C73FF9" w:rsidRDefault="00C73FF9" w:rsidP="00C73FF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3FF9">
        <w:rPr>
          <w:rFonts w:ascii="Times New Roman" w:hAnsi="Times New Roman"/>
          <w:color w:val="000000"/>
          <w:sz w:val="28"/>
          <w:szCs w:val="28"/>
        </w:rPr>
        <w:t>- на внедрение, развитие, модернизацию и техническое сопровождение информационной системы управления проектами государственного заказчика в сфере строительства 3 805 700,56 руб. (100 % от назначений);</w:t>
      </w:r>
    </w:p>
    <w:p w14:paraId="030BD95C" w14:textId="77777777" w:rsidR="00C73FF9" w:rsidRPr="00C73FF9" w:rsidRDefault="00C73FF9" w:rsidP="00C73FF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3FF9">
        <w:rPr>
          <w:rFonts w:ascii="Times New Roman" w:hAnsi="Times New Roman"/>
          <w:sz w:val="28"/>
          <w:szCs w:val="28"/>
        </w:rPr>
        <w:t>2) в рамках ведомственного проекта «Обеспечение функционирования дорожной сети Ивановской области и безопасности дорожного движения»:</w:t>
      </w:r>
    </w:p>
    <w:p w14:paraId="789E4049" w14:textId="77777777" w:rsidR="00C73FF9" w:rsidRPr="00C73FF9" w:rsidRDefault="00C73FF9" w:rsidP="00C73FF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3FF9">
        <w:rPr>
          <w:rFonts w:ascii="Times New Roman" w:hAnsi="Times New Roman"/>
          <w:sz w:val="28"/>
          <w:szCs w:val="28"/>
        </w:rPr>
        <w:t xml:space="preserve"> - на обеспечение функционирования региональной системы видеофиксации нарушений Правил дорожного движения в сумме 28 911 764,59 руб. (94,6 % от назначений), в связи с экономией почтовых расходов и расходов по </w:t>
      </w:r>
      <w:r w:rsidRPr="00C73FF9">
        <w:rPr>
          <w:rFonts w:ascii="Times New Roman" w:hAnsi="Times New Roman"/>
          <w:color w:val="000000"/>
          <w:sz w:val="28"/>
          <w:szCs w:val="28"/>
        </w:rPr>
        <w:t>поставке специальных технических средств, имеющих функции фото- и киносъемки, видеозаписи, работающих в автоматическом режиме, поверке средств измерений.</w:t>
      </w:r>
    </w:p>
    <w:p w14:paraId="6A15349E" w14:textId="77777777" w:rsidR="00C73FF9" w:rsidRPr="00C73FF9" w:rsidRDefault="00C73FF9" w:rsidP="00C73FF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C73FF9">
        <w:rPr>
          <w:rFonts w:ascii="Times New Roman" w:hAnsi="Times New Roman"/>
          <w:sz w:val="28"/>
          <w:szCs w:val="28"/>
        </w:rPr>
        <w:t>3) в рамках регионального проекта «Управление и распоряжение имуществом Ивановской области и земельными ресурсами»:</w:t>
      </w:r>
    </w:p>
    <w:p w14:paraId="4A908B28" w14:textId="77777777" w:rsidR="00C73FF9" w:rsidRPr="00C73FF9" w:rsidRDefault="00C73FF9" w:rsidP="00C73FF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C73FF9">
        <w:rPr>
          <w:rFonts w:ascii="Times New Roman" w:hAnsi="Times New Roman"/>
          <w:sz w:val="28"/>
          <w:szCs w:val="28"/>
        </w:rPr>
        <w:t xml:space="preserve">- расходы в сумме </w:t>
      </w:r>
      <w:r w:rsidRPr="00C73FF9">
        <w:rPr>
          <w:rFonts w:ascii="Times New Roman" w:eastAsia="Calibri" w:hAnsi="Times New Roman"/>
          <w:sz w:val="28"/>
          <w:szCs w:val="28"/>
        </w:rPr>
        <w:t xml:space="preserve">75 249 000,0 руб. </w:t>
      </w:r>
      <w:r w:rsidRPr="00C73FF9">
        <w:rPr>
          <w:rFonts w:ascii="Times New Roman" w:hAnsi="Times New Roman"/>
          <w:sz w:val="28"/>
          <w:szCs w:val="28"/>
        </w:rPr>
        <w:t xml:space="preserve">на </w:t>
      </w:r>
      <w:r w:rsidRPr="00C73FF9">
        <w:rPr>
          <w:rFonts w:ascii="Times New Roman" w:eastAsia="Calibri" w:hAnsi="Times New Roman"/>
          <w:sz w:val="28"/>
          <w:szCs w:val="28"/>
        </w:rPr>
        <w:t>выплату возмещения за изымаемые земельные участки и (или) расположенные на них объекты недвижимости для государственных нужд Ивановской области</w:t>
      </w:r>
      <w:r w:rsidRPr="00C73FF9">
        <w:rPr>
          <w:rFonts w:ascii="Times New Roman" w:hAnsi="Times New Roman"/>
          <w:sz w:val="28"/>
          <w:szCs w:val="28"/>
        </w:rPr>
        <w:t>, не исполнены в связи с отсутствием ходатайств об изъятии земельных участков и (или) расположенных на них объектов недвижимости в рамках реализации распоряжений Правительства Ивановской области от 17.01.2023 № 2-рп «Об изъятии земельных участков и расположенных на них объектов недвижимого имущества для государственных нужд Ивановской области в целях реализации решения о комплексном развитии территории нежилой застройки города Иванова, расположенной в центральной части города Иванова» и от 14.06.2022 № 64-рп «О принятии решения о комплексном развитии территории нежилой застройки города Иванова, расположенной в центральной части города Иванова»;</w:t>
      </w:r>
      <w:r w:rsidRPr="00C73FF9">
        <w:rPr>
          <w:rFonts w:ascii="Times New Roman" w:hAnsi="Times New Roman"/>
        </w:rPr>
        <w:t xml:space="preserve"> </w:t>
      </w:r>
    </w:p>
    <w:p w14:paraId="26375DBE" w14:textId="77777777" w:rsidR="00C73FF9" w:rsidRPr="00C73FF9" w:rsidRDefault="00C73FF9" w:rsidP="00C73FF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3FF9">
        <w:rPr>
          <w:rFonts w:ascii="Times New Roman" w:hAnsi="Times New Roman"/>
          <w:sz w:val="28"/>
          <w:szCs w:val="28"/>
        </w:rPr>
        <w:t>- расходы в сумме 35 210,23 руб. на приобретение в собственность Ивановской области земельных участков, изъятых по решению суда из земель сельскохозяйственного назначения, которые не используются по целевому назначению или используются с нарушением законодательства Российской Федерации, не исполнены, поскольку проведение публичных торгов по продаже земельного участка из земель сельскохозяйственного назначения, по адресу: Ивановская область, Ивановский район, 0,4 км юго-западнее д. Богородское, изъятого по решению Ивановского районного суда Ивановской области от 29.05.2025 по делу № 2-865/2025, назначено Департаментом конкурсов и аукционов Ивановской области на январь 2026 года.</w:t>
      </w:r>
    </w:p>
    <w:p w14:paraId="4F4DEFF4" w14:textId="77777777" w:rsidR="00C211C7" w:rsidRPr="00E24066" w:rsidRDefault="00C211C7" w:rsidP="00C211C7">
      <w:pPr>
        <w:pStyle w:val="a5"/>
        <w:ind w:firstLine="709"/>
        <w:rPr>
          <w:rFonts w:ascii="Times New Roman" w:hAnsi="Times New Roman"/>
          <w:b/>
          <w:sz w:val="28"/>
          <w:szCs w:val="28"/>
          <w:highlight w:val="yellow"/>
        </w:rPr>
      </w:pPr>
    </w:p>
    <w:p w14:paraId="236F1A59" w14:textId="3853FA27" w:rsidR="00DD4029" w:rsidRPr="00035197" w:rsidRDefault="00DD4029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197">
        <w:rPr>
          <w:rFonts w:ascii="Times New Roman" w:hAnsi="Times New Roman" w:cs="Times New Roman"/>
          <w:b/>
          <w:sz w:val="28"/>
          <w:szCs w:val="28"/>
        </w:rPr>
        <w:t>Раздел 0200 «Национальная оборона»</w:t>
      </w:r>
    </w:p>
    <w:p w14:paraId="1CB450FD" w14:textId="77777777" w:rsidR="00D666F0" w:rsidRPr="00E24066" w:rsidRDefault="00D666F0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07BB461" w14:textId="77777777" w:rsidR="00C24598" w:rsidRPr="00C24598" w:rsidRDefault="00C24598" w:rsidP="00C2459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24598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0203 «Мобилизационная и вневойсковая подготовка»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отражены расходы</w:t>
      </w:r>
      <w:r w:rsidRPr="00C24598">
        <w:rPr>
          <w:rFonts w:ascii="Times New Roman" w:hAnsi="Times New Roman"/>
          <w:lang w:val="x-none" w:eastAsia="x-none"/>
        </w:rPr>
        <w:t xml:space="preserve"> 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на осуществление первичного воинского учета органами местного самоуправления поселений и городских округов, а также на реализацию положений постановления Правительства РФ от 03.10.2022 № 1745 «О специальной мере в сфере 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lastRenderedPageBreak/>
        <w:t>экономики и внесении изменения в постановление Правительства Российской Федерации от 30 апреля 2020 г. № 616».</w:t>
      </w:r>
    </w:p>
    <w:p w14:paraId="24C39BB2" w14:textId="578A951B" w:rsidR="00C24598" w:rsidRPr="00C24598" w:rsidRDefault="00C24598" w:rsidP="00C2459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B707AE">
        <w:rPr>
          <w:rFonts w:ascii="Times New Roman" w:hAnsi="Times New Roman"/>
          <w:sz w:val="28"/>
          <w:szCs w:val="28"/>
          <w:lang w:eastAsia="x-none"/>
        </w:rPr>
        <w:t>381 769,9</w:t>
      </w:r>
      <w:r w:rsidR="00B707AE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="00B707AE" w:rsidRPr="00FD26EC">
        <w:rPr>
          <w:rFonts w:ascii="Times New Roman" w:hAnsi="Times New Roman"/>
          <w:sz w:val="28"/>
          <w:szCs w:val="28"/>
          <w:lang w:val="x-none" w:eastAsia="x-none"/>
        </w:rPr>
        <w:t>тыс. руб.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или 8</w:t>
      </w:r>
      <w:r w:rsidRPr="00C24598">
        <w:rPr>
          <w:rFonts w:ascii="Times New Roman" w:hAnsi="Times New Roman"/>
          <w:sz w:val="28"/>
          <w:szCs w:val="28"/>
          <w:lang w:eastAsia="x-none"/>
        </w:rPr>
        <w:t>6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C24598">
        <w:rPr>
          <w:rFonts w:ascii="Times New Roman" w:hAnsi="Times New Roman"/>
          <w:sz w:val="28"/>
          <w:szCs w:val="28"/>
          <w:lang w:eastAsia="x-none"/>
        </w:rPr>
        <w:t>4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</w:t>
      </w:r>
    </w:p>
    <w:p w14:paraId="7F38C6D1" w14:textId="77777777" w:rsidR="00C24598" w:rsidRPr="00C24598" w:rsidRDefault="00C24598" w:rsidP="00C2459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24598">
        <w:rPr>
          <w:rFonts w:ascii="Times New Roman" w:eastAsia="Calibri" w:hAnsi="Times New Roman"/>
          <w:sz w:val="28"/>
          <w:szCs w:val="28"/>
          <w:lang w:val="x-none" w:eastAsia="en-US"/>
        </w:rPr>
        <w:t>Неисполнение расходов в 202</w:t>
      </w:r>
      <w:r w:rsidRPr="00C24598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C24598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году в полном объеме обусловлено экономией по результатам рассмотрения поступивших коммерческих предложений от поставщиков товаров, работ, услуг, оплатой товара по фактическому объему его поставки, а также пересмотром товаров, заявленных к приобретению, уполномоченными Министерством обороны РФ органами.</w:t>
      </w:r>
    </w:p>
    <w:p w14:paraId="40302C63" w14:textId="77777777" w:rsidR="00C24598" w:rsidRPr="00C24598" w:rsidRDefault="00C24598" w:rsidP="00C2459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C24598">
        <w:rPr>
          <w:rFonts w:ascii="Times New Roman" w:hAnsi="Times New Roman"/>
          <w:sz w:val="28"/>
          <w:szCs w:val="28"/>
          <w:lang w:eastAsia="x-none"/>
        </w:rPr>
        <w:t>Уменьшение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расходов за 202</w:t>
      </w:r>
      <w:r w:rsidRPr="00C24598">
        <w:rPr>
          <w:rFonts w:ascii="Times New Roman" w:hAnsi="Times New Roman"/>
          <w:sz w:val="28"/>
          <w:szCs w:val="28"/>
          <w:lang w:eastAsia="x-none"/>
        </w:rPr>
        <w:t>5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C24598">
        <w:rPr>
          <w:rFonts w:ascii="Times New Roman" w:hAnsi="Times New Roman"/>
          <w:sz w:val="28"/>
          <w:szCs w:val="28"/>
          <w:lang w:eastAsia="x-none"/>
        </w:rPr>
        <w:t>4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</w:t>
      </w:r>
      <w:r w:rsidRPr="00C24598">
        <w:rPr>
          <w:rFonts w:ascii="Times New Roman" w:hAnsi="Times New Roman"/>
          <w:sz w:val="28"/>
          <w:szCs w:val="28"/>
          <w:lang w:eastAsia="x-none"/>
        </w:rPr>
        <w:t>254 427,0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тыс. руб.</w:t>
      </w:r>
      <w:r w:rsidRPr="00C24598">
        <w:rPr>
          <w:rFonts w:ascii="Times New Roman" w:hAnsi="Times New Roman"/>
          <w:sz w:val="28"/>
          <w:szCs w:val="28"/>
          <w:lang w:eastAsia="x-none"/>
        </w:rPr>
        <w:t xml:space="preserve"> (40,0 %)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связано с </w:t>
      </w:r>
      <w:r w:rsidRPr="00C24598">
        <w:rPr>
          <w:rFonts w:ascii="Times New Roman" w:hAnsi="Times New Roman"/>
          <w:sz w:val="28"/>
          <w:szCs w:val="28"/>
          <w:lang w:eastAsia="x-none"/>
        </w:rPr>
        <w:t>изменением</w:t>
      </w:r>
      <w:r w:rsidRPr="00C24598">
        <w:rPr>
          <w:rFonts w:ascii="Times New Roman" w:hAnsi="Times New Roman"/>
          <w:sz w:val="28"/>
          <w:szCs w:val="28"/>
          <w:lang w:val="x-none" w:eastAsia="x-none"/>
        </w:rPr>
        <w:t xml:space="preserve"> потребности в приобретении отдельных товаров в рамках реализации положений постановления Правительства РФ от 03.10.2022 № 1745 «О специальной мере в сфере экономики и внесении изменения в постановление Правительства Российской Федерации от 30 апреля 2020 г. № 616».</w:t>
      </w:r>
    </w:p>
    <w:p w14:paraId="4473337F" w14:textId="77777777" w:rsidR="003725B3" w:rsidRPr="00C24598" w:rsidRDefault="003725B3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x-none"/>
        </w:rPr>
      </w:pPr>
    </w:p>
    <w:p w14:paraId="20E85F91" w14:textId="77777777" w:rsidR="00DD4029" w:rsidRPr="0053166F" w:rsidRDefault="00DD4029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</w:t>
      </w:r>
      <w:r w:rsidRPr="0053166F">
        <w:rPr>
          <w:rFonts w:ascii="Times New Roman" w:hAnsi="Times New Roman" w:cs="Times New Roman"/>
          <w:b/>
          <w:sz w:val="28"/>
          <w:szCs w:val="28"/>
        </w:rPr>
        <w:t xml:space="preserve"> 0300 «Национальная безопасность </w:t>
      </w:r>
    </w:p>
    <w:p w14:paraId="0DA6F1D4" w14:textId="77777777" w:rsidR="00DD4029" w:rsidRPr="0053166F" w:rsidRDefault="00DD4029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6F">
        <w:rPr>
          <w:rFonts w:ascii="Times New Roman" w:hAnsi="Times New Roman" w:cs="Times New Roman"/>
          <w:b/>
          <w:sz w:val="28"/>
          <w:szCs w:val="28"/>
        </w:rPr>
        <w:t>и правоохранительная деятельность»</w:t>
      </w:r>
    </w:p>
    <w:p w14:paraId="4C93C12B" w14:textId="77777777" w:rsidR="00D666F0" w:rsidRPr="00E24066" w:rsidRDefault="00D666F0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B6E3FAB" w14:textId="77777777" w:rsidR="00FD26EC" w:rsidRPr="00FD26EC" w:rsidRDefault="00FD26EC" w:rsidP="00FD26E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FD26EC">
        <w:rPr>
          <w:rFonts w:ascii="Times New Roman" w:hAnsi="Times New Roman"/>
          <w:b/>
          <w:sz w:val="28"/>
          <w:szCs w:val="28"/>
          <w:lang w:val="x-none" w:eastAsia="x-none"/>
        </w:rPr>
        <w:t xml:space="preserve">По подразделу 0304 «Органы юстиции» 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>отражены расходы на содержание исполнительного органа государственной власти Ивановской области, осуществляющего переданные полномочия Российской Федерации в области государственной регистрации актов гражданского состояния, за счет субвенции из федерального бюджета</w:t>
      </w:r>
      <w:r w:rsidRPr="00FD26EC">
        <w:rPr>
          <w:rFonts w:ascii="Times New Roman" w:hAnsi="Times New Roman"/>
          <w:sz w:val="28"/>
          <w:szCs w:val="28"/>
          <w:lang w:eastAsia="x-none"/>
        </w:rPr>
        <w:t xml:space="preserve"> и средств областного бюджета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. </w:t>
      </w:r>
    </w:p>
    <w:p w14:paraId="1F8D3626" w14:textId="77777777" w:rsidR="00FD26EC" w:rsidRPr="00FD26EC" w:rsidRDefault="00FD26EC" w:rsidP="00FD26E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Исполнение расходов по данному подразделу составило </w:t>
      </w:r>
      <w:r w:rsidRPr="00FD26EC">
        <w:rPr>
          <w:rFonts w:ascii="Times New Roman" w:hAnsi="Times New Roman"/>
          <w:sz w:val="28"/>
          <w:szCs w:val="28"/>
          <w:lang w:eastAsia="x-none"/>
        </w:rPr>
        <w:t>87 444,3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bookmarkStart w:id="0" w:name="_Hlk224897281"/>
      <w:r w:rsidRPr="00FD26EC">
        <w:rPr>
          <w:rFonts w:ascii="Times New Roman" w:hAnsi="Times New Roman"/>
          <w:sz w:val="28"/>
          <w:szCs w:val="28"/>
          <w:lang w:val="x-none" w:eastAsia="x-none"/>
        </w:rPr>
        <w:t>тыс. руб.</w:t>
      </w:r>
      <w:bookmarkEnd w:id="0"/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или 9</w:t>
      </w:r>
      <w:r w:rsidRPr="00FD26EC">
        <w:rPr>
          <w:rFonts w:ascii="Times New Roman" w:hAnsi="Times New Roman"/>
          <w:sz w:val="28"/>
          <w:szCs w:val="28"/>
          <w:lang w:eastAsia="x-none"/>
        </w:rPr>
        <w:t>8,4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07631E09" w14:textId="77777777" w:rsidR="00FD26EC" w:rsidRDefault="00FD26EC" w:rsidP="00FD26E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FD26EC">
        <w:rPr>
          <w:rFonts w:ascii="Times New Roman" w:hAnsi="Times New Roman"/>
          <w:sz w:val="28"/>
          <w:szCs w:val="28"/>
          <w:lang w:eastAsia="x-none"/>
        </w:rPr>
        <w:t>Увеличение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расходов за 202</w:t>
      </w:r>
      <w:r w:rsidRPr="00FD26EC">
        <w:rPr>
          <w:rFonts w:ascii="Times New Roman" w:hAnsi="Times New Roman"/>
          <w:sz w:val="28"/>
          <w:szCs w:val="28"/>
          <w:lang w:eastAsia="x-none"/>
        </w:rPr>
        <w:t>5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FD26EC">
        <w:rPr>
          <w:rFonts w:ascii="Times New Roman" w:hAnsi="Times New Roman"/>
          <w:sz w:val="28"/>
          <w:szCs w:val="28"/>
          <w:lang w:eastAsia="x-none"/>
        </w:rPr>
        <w:t>4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годом в сумме </w:t>
      </w:r>
      <w:r w:rsidRPr="00FD26EC">
        <w:rPr>
          <w:rFonts w:ascii="Times New Roman" w:hAnsi="Times New Roman"/>
          <w:sz w:val="28"/>
          <w:szCs w:val="28"/>
          <w:lang w:eastAsia="x-none"/>
        </w:rPr>
        <w:t>19 943,1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тыс. руб. (</w:t>
      </w:r>
      <w:r w:rsidRPr="00FD26EC">
        <w:rPr>
          <w:rFonts w:ascii="Times New Roman" w:hAnsi="Times New Roman"/>
          <w:sz w:val="28"/>
          <w:szCs w:val="28"/>
          <w:lang w:eastAsia="x-none"/>
        </w:rPr>
        <w:t>29,5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%) связано с</w:t>
      </w:r>
      <w:r w:rsidRPr="00FD26EC">
        <w:rPr>
          <w:rFonts w:ascii="Times New Roman" w:hAnsi="Times New Roman"/>
          <w:lang w:val="x-none" w:eastAsia="x-none"/>
        </w:rPr>
        <w:t xml:space="preserve"> 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>увеличение</w:t>
      </w:r>
      <w:r w:rsidRPr="00FD26EC">
        <w:rPr>
          <w:rFonts w:ascii="Times New Roman" w:hAnsi="Times New Roman"/>
          <w:sz w:val="28"/>
          <w:szCs w:val="28"/>
          <w:lang w:eastAsia="x-none"/>
        </w:rPr>
        <w:t>м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объема субвенции из федерального бюджета на осуществление переданных органам государственной власти субъектов Российской Федерации полномочий Российской Федерации на государственную регистрацию актов гражданского состояния, а также выделение бюджетных ассигнований за счет областного бюджета на </w:t>
      </w:r>
      <w:r w:rsidRPr="00FD26EC">
        <w:rPr>
          <w:rFonts w:ascii="Times New Roman" w:hAnsi="Times New Roman"/>
          <w:sz w:val="28"/>
          <w:szCs w:val="28"/>
          <w:lang w:eastAsia="x-none"/>
        </w:rPr>
        <w:t>проведение текущего ремонта зданий филиалов комитета Ивановской области ЗАГС .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</w:p>
    <w:p w14:paraId="16899CD2" w14:textId="77777777" w:rsidR="00FD26EC" w:rsidRPr="00FD26EC" w:rsidRDefault="00FD26EC" w:rsidP="00FD26E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FD26EC">
        <w:rPr>
          <w:rFonts w:ascii="Times New Roman" w:hAnsi="Times New Roman"/>
          <w:b/>
          <w:sz w:val="28"/>
          <w:szCs w:val="28"/>
          <w:lang w:val="x-none" w:eastAsia="x-none"/>
        </w:rPr>
        <w:t>По подразделу 03</w:t>
      </w:r>
      <w:r w:rsidRPr="00FD26EC">
        <w:rPr>
          <w:rFonts w:ascii="Times New Roman" w:hAnsi="Times New Roman"/>
          <w:b/>
          <w:sz w:val="28"/>
          <w:szCs w:val="28"/>
          <w:lang w:eastAsia="x-none"/>
        </w:rPr>
        <w:t xml:space="preserve">09 «Гражданская оборона» </w:t>
      </w:r>
      <w:r w:rsidRPr="00FD26EC">
        <w:rPr>
          <w:rFonts w:ascii="Times New Roman" w:hAnsi="Times New Roman"/>
          <w:bCs/>
          <w:sz w:val="28"/>
          <w:szCs w:val="28"/>
          <w:lang w:eastAsia="x-none"/>
        </w:rPr>
        <w:t xml:space="preserve">отражены расходы на предоставление иных межбюджетных трансфертов бюджетам муниципальных образований Ивановской области на приведение в состояние готовности к использованию защитных сооружений гражданской обороны, а также на восстановление имущества, пострадавшего в результате чрезвычайной ситуации, сложившейся в результате атак беспилотных летательных аппаратов  в сумме 33 324,3 тыс. руб. или 69,3 % </w:t>
      </w:r>
      <w:r w:rsidRPr="00FD26EC">
        <w:rPr>
          <w:rFonts w:ascii="Times New Roman" w:hAnsi="Times New Roman"/>
          <w:sz w:val="28"/>
          <w:szCs w:val="28"/>
          <w:lang w:val="x-none" w:eastAsia="x-none"/>
        </w:rPr>
        <w:t>от утвержденных бюджетных ассигнований</w:t>
      </w:r>
      <w:r w:rsidRPr="00FD26EC">
        <w:rPr>
          <w:rFonts w:ascii="Times New Roman" w:hAnsi="Times New Roman"/>
          <w:sz w:val="28"/>
          <w:szCs w:val="28"/>
          <w:lang w:eastAsia="x-none"/>
        </w:rPr>
        <w:t>.</w:t>
      </w:r>
    </w:p>
    <w:p w14:paraId="1BCB7255" w14:textId="54A6FA4D" w:rsidR="00FD26EC" w:rsidRPr="00FD26EC" w:rsidRDefault="00FD26EC" w:rsidP="0075539F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  <w:lang w:eastAsia="x-none"/>
        </w:rPr>
      </w:pPr>
      <w:r w:rsidRPr="00FD26EC">
        <w:rPr>
          <w:rFonts w:ascii="Times New Roman" w:eastAsia="Calibri" w:hAnsi="Times New Roman"/>
          <w:sz w:val="28"/>
          <w:szCs w:val="28"/>
          <w:lang w:val="x-none" w:eastAsia="en-US"/>
        </w:rPr>
        <w:t>Неисполнение расходов в 202</w:t>
      </w:r>
      <w:r w:rsidRPr="00FD26EC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FD26EC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году в полном объеме обусловлено </w:t>
      </w:r>
      <w:r w:rsidRPr="00FD26EC">
        <w:rPr>
          <w:rFonts w:ascii="Times New Roman" w:eastAsia="Calibri" w:hAnsi="Times New Roman"/>
          <w:sz w:val="28"/>
          <w:szCs w:val="28"/>
          <w:lang w:eastAsia="en-US"/>
        </w:rPr>
        <w:t>с</w:t>
      </w:r>
      <w:proofErr w:type="spellStart"/>
      <w:r w:rsidRPr="00FD26EC">
        <w:rPr>
          <w:rFonts w:ascii="Times New Roman" w:eastAsia="Calibri" w:hAnsi="Times New Roman"/>
          <w:sz w:val="28"/>
          <w:szCs w:val="28"/>
          <w:lang w:val="x-none" w:eastAsia="en-US"/>
        </w:rPr>
        <w:t>рыв</w:t>
      </w:r>
      <w:r w:rsidRPr="00FD26EC">
        <w:rPr>
          <w:rFonts w:ascii="Times New Roman" w:eastAsia="Calibri" w:hAnsi="Times New Roman"/>
          <w:sz w:val="28"/>
          <w:szCs w:val="28"/>
          <w:lang w:eastAsia="en-US"/>
        </w:rPr>
        <w:t>ом</w:t>
      </w:r>
      <w:proofErr w:type="spellEnd"/>
      <w:r w:rsidRPr="00FD26EC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проведения электронного аукциона по вине подрядчика,</w:t>
      </w:r>
      <w:r w:rsidRPr="00FD26EC">
        <w:rPr>
          <w:rFonts w:ascii="Times New Roman" w:eastAsia="Calibri" w:hAnsi="Times New Roman"/>
          <w:sz w:val="28"/>
          <w:szCs w:val="28"/>
          <w:lang w:eastAsia="en-US"/>
        </w:rPr>
        <w:t xml:space="preserve"> а также</w:t>
      </w:r>
      <w:r w:rsidRPr="00FD26EC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отсутстви</w:t>
      </w:r>
      <w:r w:rsidRPr="00FD26EC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Pr="00FD26EC">
        <w:rPr>
          <w:rFonts w:ascii="Times New Roman" w:eastAsia="Calibri" w:hAnsi="Times New Roman"/>
          <w:sz w:val="28"/>
          <w:szCs w:val="28"/>
          <w:lang w:val="x-none" w:eastAsia="en-US"/>
        </w:rPr>
        <w:t xml:space="preserve"> заявок на  участие в  запросе котировок</w:t>
      </w:r>
      <w:r w:rsidRPr="00FD26E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0E876B8" w14:textId="77777777" w:rsidR="001B0B98" w:rsidRPr="001B0B98" w:rsidRDefault="001B0B98" w:rsidP="001B0B98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B98">
        <w:rPr>
          <w:rFonts w:ascii="Times New Roman" w:hAnsi="Times New Roman"/>
          <w:b/>
          <w:sz w:val="28"/>
          <w:szCs w:val="28"/>
        </w:rPr>
        <w:t>По подразделу 0310 «Защита населения и территории от чрезвычайных ситуаций природного и техногенного характера, пожарная безопасность»</w:t>
      </w:r>
      <w:r w:rsidRPr="001B0B98">
        <w:rPr>
          <w:rFonts w:ascii="Times New Roman" w:hAnsi="Times New Roman"/>
          <w:bCs/>
          <w:sz w:val="28"/>
          <w:szCs w:val="28"/>
        </w:rPr>
        <w:t xml:space="preserve"> произведены расходы на защиту населения и территорий Ивановской области от </w:t>
      </w:r>
      <w:r w:rsidRPr="001B0B98">
        <w:rPr>
          <w:rFonts w:ascii="Times New Roman" w:hAnsi="Times New Roman"/>
          <w:bCs/>
          <w:sz w:val="28"/>
          <w:szCs w:val="28"/>
        </w:rPr>
        <w:lastRenderedPageBreak/>
        <w:t>чрезвычайных ситуаций, поиск и спасение людей на водных объектах, создание и содержание системы обеспечения вызова экстренных оперативных служб по единому номеру «112», а также на осуществление полномочий в области пожарной безопасности силами противопожарной службы Ивановской области в сумме 887 952,6 тыс. руб. (99,4 % от утвержденных бюджетных ассигнований).</w:t>
      </w:r>
    </w:p>
    <w:p w14:paraId="511F4E34" w14:textId="77777777" w:rsidR="001B0B98" w:rsidRPr="001B0B98" w:rsidRDefault="001B0B98" w:rsidP="001B0B98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B98">
        <w:rPr>
          <w:rFonts w:ascii="Times New Roman" w:hAnsi="Times New Roman"/>
          <w:bCs/>
          <w:sz w:val="28"/>
          <w:szCs w:val="28"/>
        </w:rPr>
        <w:t xml:space="preserve">Увеличение расходов за 2025 год по сравнению с 2024 годом в сумме 393 118,8 тыс. руб. (79,4 %) связано с </w:t>
      </w:r>
      <w:r w:rsidRPr="001B0B98">
        <w:rPr>
          <w:rFonts w:ascii="Times New Roman" w:hAnsi="Times New Roman"/>
          <w:sz w:val="28"/>
          <w:szCs w:val="28"/>
        </w:rPr>
        <w:t>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</w:t>
      </w:r>
      <w:r w:rsidRPr="001B0B98">
        <w:rPr>
          <w:rFonts w:ascii="Times New Roman" w:hAnsi="Times New Roman"/>
          <w:bCs/>
          <w:sz w:val="28"/>
          <w:szCs w:val="28"/>
        </w:rPr>
        <w:t>, увеличением оплаты труда работников в области защиты населения и территорий Ивановской области от чрезвычайных ситуаций, пожарной безопасности и минимального размера оплаты труда, выделением дополнительных средств в 2025 году на:</w:t>
      </w:r>
    </w:p>
    <w:p w14:paraId="3908072B" w14:textId="77777777" w:rsidR="001B0B98" w:rsidRPr="001B0B98" w:rsidRDefault="001B0B98" w:rsidP="001B0B98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B98">
        <w:rPr>
          <w:rFonts w:ascii="Times New Roman" w:hAnsi="Times New Roman"/>
          <w:bCs/>
          <w:sz w:val="28"/>
          <w:szCs w:val="28"/>
        </w:rPr>
        <w:t>- материально-техническое обеспечение учреждения, осуществляющего полномочия в области защиты населения и территорий Ивановской области от чрезвычайных ситуаций, пожарной безопасности;</w:t>
      </w:r>
    </w:p>
    <w:p w14:paraId="0407D424" w14:textId="77777777" w:rsidR="001B0B98" w:rsidRPr="001B0B98" w:rsidRDefault="001B0B98" w:rsidP="001B0B98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B98">
        <w:rPr>
          <w:rFonts w:ascii="Times New Roman" w:hAnsi="Times New Roman"/>
          <w:bCs/>
          <w:sz w:val="28"/>
          <w:szCs w:val="28"/>
        </w:rPr>
        <w:t>- перевод системы-112 на отечественное программное обеспечение;</w:t>
      </w:r>
    </w:p>
    <w:p w14:paraId="3B62228C" w14:textId="77777777" w:rsidR="001B0B98" w:rsidRPr="001B0B98" w:rsidRDefault="001B0B98" w:rsidP="001B0B98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B98">
        <w:rPr>
          <w:rFonts w:ascii="Times New Roman" w:hAnsi="Times New Roman"/>
          <w:bCs/>
          <w:sz w:val="28"/>
          <w:szCs w:val="28"/>
        </w:rPr>
        <w:t>- направления, определенные распоряжениями Правительства Ивановской области, которые являются документами для служебного пользования.</w:t>
      </w:r>
    </w:p>
    <w:p w14:paraId="7783963D" w14:textId="77777777" w:rsidR="00986C31" w:rsidRPr="00986C31" w:rsidRDefault="00986C31" w:rsidP="00986C31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86C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в рамках ведомственного проекта «Защита населения и территорий Ивановской области от чрезвычайных ситуаций, обеспечение пожарной безопасности и безопасности людей на водных объектах» средства областного бюджета направлены на выполнение работ по газификации нежилого здания пожарной части, расположенного по адресу: Ивановская область, р-н Гаврилово-Посадский, г. Гаврилов Посад, пл. Советская, д. 3 в сумме 1 025 832,07 руб. (71,7</w:t>
      </w:r>
      <w:r w:rsidRPr="00986C31">
        <w:rPr>
          <w:rFonts w:ascii="Times New Roman" w:hAnsi="Times New Roman"/>
          <w:sz w:val="28"/>
          <w:szCs w:val="28"/>
        </w:rPr>
        <w:t xml:space="preserve"> % от назначений) в связи с экономией по результатам проведения конкурсных процедур.</w:t>
      </w:r>
    </w:p>
    <w:p w14:paraId="2865B6C9" w14:textId="77777777" w:rsidR="00C211C7" w:rsidRPr="00E24066" w:rsidRDefault="00C211C7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A89BA6F" w14:textId="77777777" w:rsidR="00C211C7" w:rsidRPr="004A57F3" w:rsidRDefault="00DD4029" w:rsidP="00C211C7">
      <w:pPr>
        <w:tabs>
          <w:tab w:val="left" w:pos="1035"/>
          <w:tab w:val="center" w:pos="5130"/>
        </w:tabs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A57F3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Pr="004A57F3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973B5A" w:rsidRPr="004A57F3">
        <w:rPr>
          <w:rFonts w:ascii="Times New Roman" w:eastAsia="Calibri" w:hAnsi="Times New Roman"/>
          <w:b/>
          <w:sz w:val="28"/>
          <w:szCs w:val="28"/>
          <w:lang w:eastAsia="en-US"/>
        </w:rPr>
        <w:t>Раздел</w:t>
      </w:r>
      <w:r w:rsidRPr="004A57F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0400 «Национальная экономика»</w:t>
      </w:r>
    </w:p>
    <w:p w14:paraId="769712AC" w14:textId="77777777" w:rsidR="00D666F0" w:rsidRDefault="00D666F0" w:rsidP="00C211C7">
      <w:pPr>
        <w:tabs>
          <w:tab w:val="left" w:pos="1035"/>
          <w:tab w:val="center" w:pos="5130"/>
        </w:tabs>
        <w:rPr>
          <w:rFonts w:ascii="Times New Roman" w:eastAsia="Calibri" w:hAnsi="Times New Roman"/>
          <w:b/>
          <w:sz w:val="28"/>
          <w:szCs w:val="28"/>
          <w:highlight w:val="yellow"/>
          <w:lang w:eastAsia="en-US"/>
        </w:rPr>
      </w:pPr>
    </w:p>
    <w:p w14:paraId="4EB5CB8D" w14:textId="77777777" w:rsidR="0055177A" w:rsidRPr="0055177A" w:rsidRDefault="0055177A" w:rsidP="0055177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5177A">
        <w:rPr>
          <w:rFonts w:ascii="Times New Roman" w:hAnsi="Times New Roman"/>
          <w:b/>
          <w:sz w:val="28"/>
          <w:szCs w:val="28"/>
        </w:rPr>
        <w:t>По подразделу 0401 «Общеэкономические вопросы»</w:t>
      </w:r>
      <w:r w:rsidRPr="0055177A">
        <w:rPr>
          <w:rFonts w:ascii="Times New Roman" w:hAnsi="Times New Roman"/>
          <w:sz w:val="28"/>
          <w:szCs w:val="28"/>
        </w:rPr>
        <w:t xml:space="preserve"> отражены расходы на обеспечение деятельности исполнительных органов государственной власти в сфере охраны окружающей среды и природопользования и в области содействия занятости населения, а также на реализацию государственной программы Ивановской области «Содействие занятости населения Ивановской области», включающей расходы на обеспечение деятельности областного государственного казенного учреждения «Центр занятости населения Ивановской области» и его филиалов и осуществление мероприятий в сфере занятости населения.</w:t>
      </w:r>
    </w:p>
    <w:p w14:paraId="2F4EB771" w14:textId="77777777" w:rsidR="0055177A" w:rsidRPr="0055177A" w:rsidRDefault="0055177A" w:rsidP="0055177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5177A">
        <w:rPr>
          <w:rFonts w:ascii="Times New Roman" w:hAnsi="Times New Roman"/>
          <w:sz w:val="28"/>
          <w:szCs w:val="28"/>
        </w:rPr>
        <w:t xml:space="preserve"> Исполнение расходов по данному подразделу составило 672 916,2 тыс. руб. или 97,9 % от утвержденных бюджетных ассигнований.</w:t>
      </w:r>
    </w:p>
    <w:p w14:paraId="79E02E02" w14:textId="77777777" w:rsidR="0055177A" w:rsidRPr="0055177A" w:rsidRDefault="0055177A" w:rsidP="0055177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5177A">
        <w:rPr>
          <w:rFonts w:ascii="Times New Roman" w:hAnsi="Times New Roman"/>
          <w:sz w:val="28"/>
          <w:szCs w:val="28"/>
        </w:rPr>
        <w:t>В рамках мероприятий в сфере занятости населения отражены расходы на повышение эффективности службы занятости в рамках регионального проекта «</w:t>
      </w:r>
      <w:r w:rsidRPr="0055177A">
        <w:rPr>
          <w:rFonts w:ascii="Times New Roman" w:eastAsia="Calibri" w:hAnsi="Times New Roman"/>
          <w:sz w:val="28"/>
          <w:szCs w:val="28"/>
        </w:rPr>
        <w:t xml:space="preserve">Управление рынком труда» - </w:t>
      </w:r>
      <w:r w:rsidRPr="0055177A">
        <w:rPr>
          <w:rFonts w:ascii="Times New Roman" w:hAnsi="Times New Roman"/>
          <w:sz w:val="28"/>
          <w:szCs w:val="28"/>
        </w:rPr>
        <w:t>в сумме 272 828,2 тыс. руб. или 100 % от утвержденных бюджетных ассигнований.</w:t>
      </w:r>
    </w:p>
    <w:p w14:paraId="2851F944" w14:textId="77777777" w:rsidR="0055177A" w:rsidRPr="0055177A" w:rsidRDefault="0055177A" w:rsidP="0055177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55177A">
        <w:rPr>
          <w:rFonts w:ascii="Times New Roman" w:hAnsi="Times New Roman"/>
          <w:sz w:val="28"/>
          <w:szCs w:val="28"/>
          <w:lang w:eastAsia="x-none"/>
        </w:rPr>
        <w:t xml:space="preserve">Увеличение 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>расходов по данному подразделу за 202</w:t>
      </w:r>
      <w:r w:rsidRPr="0055177A">
        <w:rPr>
          <w:rFonts w:ascii="Times New Roman" w:hAnsi="Times New Roman"/>
          <w:sz w:val="28"/>
          <w:szCs w:val="28"/>
          <w:lang w:eastAsia="x-none"/>
        </w:rPr>
        <w:t>5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55177A">
        <w:rPr>
          <w:rFonts w:ascii="Times New Roman" w:hAnsi="Times New Roman"/>
          <w:sz w:val="28"/>
          <w:szCs w:val="28"/>
          <w:lang w:eastAsia="x-none"/>
        </w:rPr>
        <w:t>4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 xml:space="preserve"> годом на </w:t>
      </w:r>
      <w:r w:rsidRPr="0055177A">
        <w:rPr>
          <w:rFonts w:ascii="Times New Roman" w:hAnsi="Times New Roman"/>
          <w:sz w:val="28"/>
          <w:szCs w:val="28"/>
          <w:lang w:eastAsia="x-none"/>
        </w:rPr>
        <w:t xml:space="preserve">358 891,4 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>тыс. руб. (</w:t>
      </w:r>
      <w:r w:rsidRPr="0055177A">
        <w:rPr>
          <w:rFonts w:ascii="Times New Roman" w:hAnsi="Times New Roman"/>
          <w:sz w:val="28"/>
          <w:szCs w:val="28"/>
          <w:lang w:eastAsia="x-none"/>
        </w:rPr>
        <w:t>114,3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 xml:space="preserve"> %) связано</w:t>
      </w:r>
      <w:r w:rsidRPr="0055177A">
        <w:rPr>
          <w:rFonts w:ascii="Times New Roman" w:hAnsi="Times New Roman"/>
          <w:sz w:val="28"/>
          <w:szCs w:val="28"/>
          <w:lang w:eastAsia="x-none"/>
        </w:rPr>
        <w:t xml:space="preserve"> с  выделением в 2025 году субсидии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 xml:space="preserve"> из федерального бюджета</w:t>
      </w:r>
      <w:r w:rsidRPr="0055177A">
        <w:rPr>
          <w:rFonts w:ascii="Times New Roman" w:hAnsi="Times New Roman"/>
          <w:sz w:val="28"/>
          <w:szCs w:val="28"/>
          <w:lang w:eastAsia="x-none"/>
        </w:rPr>
        <w:t xml:space="preserve"> на повышение эффективности службы занятости 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t xml:space="preserve">в рамках </w:t>
      </w:r>
      <w:r w:rsidRPr="0055177A">
        <w:rPr>
          <w:rFonts w:ascii="Times New Roman" w:hAnsi="Times New Roman"/>
          <w:sz w:val="28"/>
          <w:szCs w:val="28"/>
          <w:lang w:val="x-none" w:eastAsia="x-none"/>
        </w:rPr>
        <w:lastRenderedPageBreak/>
        <w:t>регионального проекта «</w:t>
      </w:r>
      <w:r w:rsidRPr="0055177A">
        <w:rPr>
          <w:rFonts w:ascii="Times New Roman" w:eastAsia="Calibri" w:hAnsi="Times New Roman"/>
          <w:sz w:val="28"/>
          <w:szCs w:val="28"/>
          <w:lang w:val="x-none" w:eastAsia="x-none"/>
        </w:rPr>
        <w:t>Управление рынком труда»</w:t>
      </w:r>
      <w:r w:rsidRPr="0055177A">
        <w:rPr>
          <w:rFonts w:ascii="Times New Roman" w:eastAsia="Calibri" w:hAnsi="Times New Roman"/>
          <w:sz w:val="28"/>
          <w:szCs w:val="28"/>
          <w:lang w:eastAsia="x-none"/>
        </w:rPr>
        <w:t xml:space="preserve">, а также средств областного бюджета на предоставление гранта в форме субсидии на реализацию мероприятий по организации получения дополнительного профессионального образования отдельными категориями граждан. </w:t>
      </w:r>
    </w:p>
    <w:p w14:paraId="61E207AF" w14:textId="4499C002" w:rsidR="003D4754" w:rsidRPr="00616BB6" w:rsidRDefault="004A57F3" w:rsidP="003D4754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6BB6">
        <w:rPr>
          <w:rFonts w:ascii="Times New Roman" w:hAnsi="Times New Roman"/>
          <w:b/>
          <w:sz w:val="28"/>
          <w:szCs w:val="28"/>
        </w:rPr>
        <w:t xml:space="preserve">По подразделу 0402 </w:t>
      </w:r>
      <w:r w:rsidRPr="00616BB6">
        <w:rPr>
          <w:rFonts w:ascii="Times New Roman" w:hAnsi="Times New Roman"/>
          <w:b/>
          <w:bCs/>
          <w:sz w:val="28"/>
          <w:szCs w:val="28"/>
        </w:rPr>
        <w:t xml:space="preserve">«Топливно-энергетический комплекс» </w:t>
      </w:r>
      <w:r w:rsidR="003D4754" w:rsidRPr="00616BB6">
        <w:rPr>
          <w:rFonts w:ascii="Times New Roman" w:hAnsi="Times New Roman"/>
          <w:sz w:val="28"/>
          <w:szCs w:val="28"/>
        </w:rPr>
        <w:t>расходы</w:t>
      </w:r>
      <w:r w:rsidR="003D4754" w:rsidRPr="00616BB6">
        <w:rPr>
          <w:rFonts w:ascii="Times New Roman" w:hAnsi="Times New Roman"/>
          <w:color w:val="000000"/>
          <w:sz w:val="28"/>
          <w:szCs w:val="28"/>
        </w:rPr>
        <w:t xml:space="preserve"> областного бюджета исполнены в сумме 624</w:t>
      </w:r>
      <w:r w:rsidR="00616BB6">
        <w:rPr>
          <w:rFonts w:ascii="Times New Roman" w:hAnsi="Times New Roman"/>
          <w:color w:val="000000"/>
          <w:sz w:val="28"/>
          <w:szCs w:val="28"/>
        </w:rPr>
        <w:t> </w:t>
      </w:r>
      <w:r w:rsidR="003D4754" w:rsidRPr="00616BB6">
        <w:rPr>
          <w:rFonts w:ascii="Times New Roman" w:hAnsi="Times New Roman"/>
          <w:color w:val="000000"/>
          <w:sz w:val="28"/>
          <w:szCs w:val="28"/>
        </w:rPr>
        <w:t xml:space="preserve">007 472,42 руб. (90,32% </w:t>
      </w:r>
      <w:r w:rsidR="003D4754" w:rsidRPr="00616BB6">
        <w:rPr>
          <w:rFonts w:ascii="Times New Roman" w:hAnsi="Times New Roman"/>
          <w:sz w:val="28"/>
          <w:szCs w:val="28"/>
        </w:rPr>
        <w:t>от утверждённых бюджетных ассигнований</w:t>
      </w:r>
      <w:r w:rsidR="003D4754" w:rsidRPr="00616BB6">
        <w:rPr>
          <w:rFonts w:ascii="Times New Roman" w:hAnsi="Times New Roman"/>
          <w:color w:val="000000"/>
          <w:sz w:val="28"/>
          <w:szCs w:val="28"/>
        </w:rPr>
        <w:t>).</w:t>
      </w:r>
    </w:p>
    <w:p w14:paraId="374DA30F" w14:textId="77777777" w:rsidR="003D4754" w:rsidRPr="00616BB6" w:rsidRDefault="003D4754" w:rsidP="003D4754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</w:rPr>
      </w:pPr>
      <w:r w:rsidRPr="00616BB6">
        <w:rPr>
          <w:rFonts w:ascii="Times New Roman" w:hAnsi="Times New Roman"/>
          <w:color w:val="000000"/>
          <w:sz w:val="28"/>
          <w:szCs w:val="20"/>
        </w:rPr>
        <w:t>Основной объём средств был направлен</w:t>
      </w:r>
      <w:r w:rsidRPr="00616BB6">
        <w:rPr>
          <w:rFonts w:ascii="Times New Roman" w:hAnsi="Times New Roman"/>
          <w:sz w:val="28"/>
          <w:szCs w:val="28"/>
        </w:rPr>
        <w:t xml:space="preserve"> на</w:t>
      </w:r>
      <w:r w:rsidRPr="00616BB6">
        <w:rPr>
          <w:rFonts w:ascii="Times New Roman" w:eastAsiaTheme="minorHAnsi" w:hAnsi="Times New Roman"/>
          <w:sz w:val="28"/>
          <w:szCs w:val="28"/>
          <w:lang w:eastAsia="en-US"/>
        </w:rPr>
        <w:t xml:space="preserve"> возмещение недополученных доходов теплоснабжающих организаций, возникающих в результате применения льготных тарифов. Исполнение по данным расходам составило 608 086 124,83 руб. (90,09% от назначений).</w:t>
      </w:r>
      <w:r w:rsidRPr="00616BB6">
        <w:rPr>
          <w:rFonts w:ascii="Times New Roman" w:hAnsi="Times New Roman"/>
          <w:color w:val="000000"/>
          <w:sz w:val="28"/>
          <w:szCs w:val="28"/>
        </w:rPr>
        <w:t xml:space="preserve"> Основными причинами неисполнения бюджетных ассигнований явилось н</w:t>
      </w:r>
      <w:r w:rsidRPr="00616BB6">
        <w:rPr>
          <w:rFonts w:ascii="Times New Roman" w:hAnsi="Times New Roman"/>
          <w:color w:val="000000"/>
          <w:sz w:val="28"/>
          <w:shd w:val="clear" w:color="auto" w:fill="FFFFFF"/>
        </w:rPr>
        <w:t>есоответствие документов ряда </w:t>
      </w:r>
      <w:r w:rsidRPr="00616BB6">
        <w:rPr>
          <w:rFonts w:ascii="Times New Roman" w:eastAsiaTheme="minorHAnsi" w:hAnsi="Times New Roman"/>
          <w:sz w:val="28"/>
          <w:szCs w:val="28"/>
          <w:lang w:eastAsia="en-US"/>
        </w:rPr>
        <w:t xml:space="preserve">теплоснабжающих </w:t>
      </w:r>
      <w:r w:rsidRPr="00616BB6">
        <w:rPr>
          <w:rFonts w:ascii="Times New Roman" w:hAnsi="Times New Roman"/>
          <w:color w:val="000000"/>
          <w:sz w:val="28"/>
          <w:shd w:val="clear" w:color="auto" w:fill="FFFFFF"/>
        </w:rPr>
        <w:t>организаций условиям предоставления субсидий, отсутствие льготного тарифа для теплоснабжающих организаций, ранее заявленных при планировании</w:t>
      </w:r>
      <w:r w:rsidRPr="00616BB6">
        <w:rPr>
          <w:rFonts w:ascii="Times New Roman" w:hAnsi="Times New Roman"/>
          <w:color w:val="000000"/>
          <w:sz w:val="28"/>
        </w:rPr>
        <w:t>, повышение температуры наружного воздуха в зимние месяцы 2025 года относительно месяцев, учтенных при формировании тарифов.</w:t>
      </w:r>
    </w:p>
    <w:p w14:paraId="3875522A" w14:textId="77777777" w:rsidR="003D4754" w:rsidRPr="003D4754" w:rsidRDefault="003D4754" w:rsidP="003D4754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</w:rPr>
      </w:pPr>
      <w:r w:rsidRPr="00616BB6">
        <w:rPr>
          <w:rFonts w:ascii="Times New Roman" w:hAnsi="Times New Roman"/>
          <w:color w:val="000000"/>
          <w:sz w:val="28"/>
        </w:rPr>
        <w:t>На выполнение обязательств, возникших в связи с содержанием и обслуживанием объектов теплоснабжения, находящихся в муниципальной собственности, в рамках исполнения судебного акта были направлены средства бюджету Верхнеландеховского муниципального района в сумме 15 921 347,59 руб. (100% от назначений).</w:t>
      </w:r>
    </w:p>
    <w:p w14:paraId="093BA40A" w14:textId="77777777" w:rsidR="00C37FD2" w:rsidRDefault="00F40874" w:rsidP="00C37FD2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C37FD2">
        <w:rPr>
          <w:rFonts w:ascii="Times New Roman" w:hAnsi="Times New Roman"/>
          <w:b/>
          <w:sz w:val="28"/>
          <w:szCs w:val="28"/>
          <w:lang w:val="x-none" w:eastAsia="x-none"/>
        </w:rPr>
        <w:t xml:space="preserve">По подразделу 0405 </w:t>
      </w:r>
      <w:r w:rsidRPr="008D0848">
        <w:rPr>
          <w:rFonts w:ascii="Times New Roman" w:hAnsi="Times New Roman"/>
          <w:b/>
          <w:bCs/>
          <w:sz w:val="28"/>
          <w:szCs w:val="28"/>
          <w:lang w:val="x-none" w:eastAsia="x-none"/>
        </w:rPr>
        <w:t>«</w:t>
      </w:r>
      <w:r w:rsidRPr="008D0848">
        <w:rPr>
          <w:rFonts w:ascii="Times New Roman" w:eastAsia="Calibri" w:hAnsi="Times New Roman"/>
          <w:b/>
          <w:bCs/>
          <w:sz w:val="28"/>
          <w:szCs w:val="28"/>
          <w:lang w:val="x-none" w:eastAsia="x-none"/>
        </w:rPr>
        <w:t>Сельское хозяйство и рыболовство»</w:t>
      </w:r>
      <w:r w:rsidRPr="00C37FD2">
        <w:rPr>
          <w:rFonts w:ascii="Times New Roman" w:eastAsia="Calibri" w:hAnsi="Times New Roman"/>
          <w:b/>
          <w:bCs/>
          <w:sz w:val="28"/>
          <w:szCs w:val="28"/>
          <w:lang w:val="x-none" w:eastAsia="x-none"/>
        </w:rPr>
        <w:t xml:space="preserve"> </w:t>
      </w:r>
      <w:r w:rsidR="00C37FD2" w:rsidRPr="00C37FD2">
        <w:rPr>
          <w:rFonts w:ascii="Times New Roman" w:hAnsi="Times New Roman"/>
          <w:sz w:val="28"/>
          <w:szCs w:val="28"/>
        </w:rPr>
        <w:t>расходы исполнены в сумме 1 070 739 530,97 руб. (94,85% от утверждённых бюджетных ассигнований).</w:t>
      </w:r>
    </w:p>
    <w:p w14:paraId="531A08F5" w14:textId="77777777" w:rsidR="00837D3A" w:rsidRPr="00837D3A" w:rsidRDefault="00837D3A" w:rsidP="00837D3A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37D3A">
        <w:rPr>
          <w:rFonts w:ascii="Times New Roman" w:eastAsia="Calibri" w:hAnsi="Times New Roman"/>
          <w:bCs/>
          <w:sz w:val="28"/>
          <w:szCs w:val="28"/>
        </w:rPr>
        <w:t xml:space="preserve">По данному подразделу отражены в том числе расходы на обеспечение деятельности </w:t>
      </w:r>
      <w:r w:rsidRPr="00837D3A">
        <w:rPr>
          <w:rFonts w:ascii="Times New Roman" w:hAnsi="Times New Roman"/>
          <w:sz w:val="28"/>
          <w:szCs w:val="28"/>
        </w:rPr>
        <w:t xml:space="preserve">исполнительных органов государственной власти </w:t>
      </w:r>
      <w:r w:rsidRPr="00837D3A">
        <w:rPr>
          <w:rFonts w:ascii="Times New Roman" w:eastAsia="Calibri" w:hAnsi="Times New Roman"/>
          <w:bCs/>
          <w:sz w:val="28"/>
          <w:szCs w:val="28"/>
        </w:rPr>
        <w:t>в области сельского хозяйства и ветеринарии, а также государственных учреждений в области ветеринарии.</w:t>
      </w:r>
    </w:p>
    <w:p w14:paraId="75803910" w14:textId="54AB736E" w:rsidR="00837D3A" w:rsidRPr="00837D3A" w:rsidRDefault="00837D3A" w:rsidP="00837D3A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37D3A">
        <w:rPr>
          <w:rFonts w:ascii="Times New Roman" w:hAnsi="Times New Roman"/>
          <w:sz w:val="28"/>
          <w:szCs w:val="28"/>
        </w:rPr>
        <w:t>Увеличение расходов за 2025 год по сравнению с 2024 годом составило 62 244,2 тыс. руб. (6,2 %).</w:t>
      </w:r>
    </w:p>
    <w:p w14:paraId="5010D019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В рамках реализации регионального проекта «Развитие отраслей и техническая модернизация </w:t>
      </w:r>
      <w:r w:rsidRPr="00C37FD2">
        <w:rPr>
          <w:rFonts w:ascii="Times New Roman" w:hAnsi="Times New Roman"/>
          <w:color w:val="000000"/>
          <w:sz w:val="28"/>
          <w:szCs w:val="28"/>
        </w:rPr>
        <w:t>агропромышленного комплекса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  <w:bookmarkStart w:id="1" w:name="_Hlk222324915"/>
      <w:r w:rsidRPr="00C37FD2">
        <w:rPr>
          <w:rFonts w:ascii="Times New Roman" w:eastAsia="Calibri" w:hAnsi="Times New Roman"/>
          <w:sz w:val="28"/>
          <w:szCs w:val="28"/>
          <w:lang w:eastAsia="en-US"/>
        </w:rPr>
        <w:t>средства были направлены:</w:t>
      </w:r>
    </w:p>
    <w:bookmarkEnd w:id="1"/>
    <w:p w14:paraId="300C3F53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- на компенсацию части затрат сельскохозяйственным товаропроизводителям на приобретение сельскохозяйственной техники и технологического оборудования, в том числе по договорам финансовой аренды (лизинга) в сумме 151 047 595,18 руб. </w:t>
      </w:r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60E630BC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- на поддержку производства молока в сумме 118 931 505,38 руб. </w:t>
      </w:r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79E8977A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>- на предоставление грантов «</w:t>
      </w:r>
      <w:proofErr w:type="spellStart"/>
      <w:r w:rsidRPr="00C37FD2">
        <w:rPr>
          <w:rFonts w:ascii="Times New Roman" w:eastAsia="Calibri" w:hAnsi="Times New Roman"/>
          <w:sz w:val="28"/>
          <w:szCs w:val="28"/>
          <w:lang w:eastAsia="en-US"/>
        </w:rPr>
        <w:t>Агростартап</w:t>
      </w:r>
      <w:proofErr w:type="spellEnd"/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» крестьянским (фермерским) хозяйствам или индивидуальным предпринимателям на реализацию проектов создания и (или) развития хозяйства в сумме 64 290 322,58 руб. </w:t>
      </w:r>
      <w:bookmarkStart w:id="2" w:name="_Hlk222319461"/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bookmarkEnd w:id="2"/>
    <w:p w14:paraId="6B0814D6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- на поддержку многолетних насаждений в сумме 13 520 645,16 руб. </w:t>
      </w:r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01436C7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- на поддержку племенного животноводства в сумме 67 724 516,12 руб. </w:t>
      </w:r>
      <w:bookmarkStart w:id="3" w:name="_Hlk222928042"/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bookmarkEnd w:id="3"/>
    <w:p w14:paraId="12862C77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- на 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сумме 20 454 986,21 руб. </w:t>
      </w:r>
      <w:r w:rsidRPr="00C37FD2">
        <w:rPr>
          <w:rFonts w:ascii="Times New Roman" w:hAnsi="Times New Roman"/>
          <w:color w:val="000000"/>
          <w:sz w:val="28"/>
          <w:szCs w:val="28"/>
        </w:rPr>
        <w:t>(99,98% от назначений)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40647F3D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- на возмещение части понесенных затрат сельскохозяйственным потребительским кооперативам при реализации мероприятий, направленных на развитие сельской кооперации </w:t>
      </w:r>
      <w:bookmarkStart w:id="4" w:name="_Hlk222320304"/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в сумме 42 855 913,98 руб. </w:t>
      </w:r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назначений);</w:t>
      </w:r>
    </w:p>
    <w:bookmarkEnd w:id="4"/>
    <w:p w14:paraId="6A720EDD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- на предоставление субсидий крестьянским (фермерским) хозяйствам или ИП, на возмещение части затрат семейной фермы </w:t>
      </w:r>
      <w:r w:rsidRPr="00C37FD2">
        <w:rPr>
          <w:rFonts w:ascii="Times New Roman" w:eastAsia="Calibri" w:hAnsi="Times New Roman"/>
          <w:sz w:val="28"/>
          <w:szCs w:val="28"/>
          <w:lang w:eastAsia="en-US"/>
        </w:rPr>
        <w:t xml:space="preserve">в сумме 19 354 838,71 руб. </w:t>
      </w:r>
      <w:bookmarkStart w:id="5" w:name="_Hlk222324594"/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назначений);</w:t>
      </w:r>
    </w:p>
    <w:p w14:paraId="34B12DF8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- на предоставление грантов крестьянским (фермерским) хозяйствам или ИП на развитие семейных ферм в сумме 23 924 700,00 руб. (88,67% </w:t>
      </w:r>
      <w:r w:rsidRPr="00C37FD2">
        <w:rPr>
          <w:rFonts w:ascii="Times New Roman" w:hAnsi="Times New Roman"/>
          <w:sz w:val="28"/>
        </w:rPr>
        <w:t>от назначений). По результатам проведённого отбора все заявки на развитие семейных ферм удовлетворены;</w:t>
      </w:r>
    </w:p>
    <w:p w14:paraId="0C3D5C56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>- на компенсацию части затрат на приобретение сельскохозяйственной техники и технологического оборудования в сумме 20 000 000,00 руб. (100% от назначений);</w:t>
      </w:r>
    </w:p>
    <w:p w14:paraId="290C0F88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>- на возмещение части затрат на производство и реализацию зерновых культур в сумме 8 565 806,47 руб. (100% от назначений);</w:t>
      </w:r>
    </w:p>
    <w:p w14:paraId="4EBCA866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- на развитие материально-технической базы в сумме 7 526 881,72 руб. </w:t>
      </w:r>
      <w:bookmarkStart w:id="6" w:name="_Hlk222929432"/>
      <w:bookmarkStart w:id="7" w:name="_Hlk222928753"/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назначений).</w:t>
      </w:r>
    </w:p>
    <w:bookmarkEnd w:id="5"/>
    <w:bookmarkEnd w:id="6"/>
    <w:bookmarkEnd w:id="7"/>
    <w:p w14:paraId="369542A6" w14:textId="77777777" w:rsidR="00C37FD2" w:rsidRPr="00C37FD2" w:rsidRDefault="00C37FD2" w:rsidP="00C37FD2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В 2025 году в рамках реализации регионального проекта «Развитие отраслей и техническая модернизация агропромышленного комплекса» </w:t>
      </w:r>
      <w:r w:rsidRPr="00C37FD2">
        <w:rPr>
          <w:rFonts w:ascii="Times New Roman" w:hAnsi="Times New Roman"/>
          <w:sz w:val="28"/>
          <w:szCs w:val="28"/>
        </w:rPr>
        <w:t>были предусмотрены расходы</w:t>
      </w:r>
      <w:r w:rsidRPr="00C37FD2">
        <w:rPr>
          <w:rFonts w:ascii="Times New Roman" w:hAnsi="Times New Roman"/>
          <w:color w:val="000000"/>
          <w:sz w:val="28"/>
          <w:szCs w:val="28"/>
        </w:rPr>
        <w:t xml:space="preserve"> на предоставление грантов "</w:t>
      </w:r>
      <w:proofErr w:type="spellStart"/>
      <w:r w:rsidRPr="00C37FD2">
        <w:rPr>
          <w:rFonts w:ascii="Times New Roman" w:hAnsi="Times New Roman"/>
          <w:color w:val="000000"/>
          <w:sz w:val="28"/>
          <w:szCs w:val="28"/>
        </w:rPr>
        <w:t>Агромотиватор</w:t>
      </w:r>
      <w:proofErr w:type="spellEnd"/>
      <w:r w:rsidRPr="00C37FD2">
        <w:rPr>
          <w:rFonts w:ascii="Times New Roman" w:hAnsi="Times New Roman"/>
          <w:color w:val="000000"/>
          <w:sz w:val="28"/>
          <w:szCs w:val="28"/>
        </w:rPr>
        <w:t>" ветеранам и участникам специальной военной операции, связанные с началом осуществления ими предпринимательской деятельности в агропромышленном комплексе</w:t>
      </w:r>
      <w:r w:rsidRPr="00C37FD2">
        <w:rPr>
          <w:rFonts w:ascii="Times New Roman" w:hAnsi="Times New Roman"/>
          <w:sz w:val="28"/>
          <w:szCs w:val="28"/>
        </w:rPr>
        <w:t xml:space="preserve"> в сумме</w:t>
      </w:r>
      <w:r w:rsidRPr="00C37FD2">
        <w:rPr>
          <w:rFonts w:ascii="Times New Roman" w:hAnsi="Times New Roman"/>
        </w:rPr>
        <w:t xml:space="preserve"> </w:t>
      </w:r>
      <w:r w:rsidRPr="00C37FD2">
        <w:rPr>
          <w:rFonts w:ascii="Times New Roman" w:hAnsi="Times New Roman"/>
          <w:sz w:val="28"/>
          <w:szCs w:val="28"/>
        </w:rPr>
        <w:t>6 521 505,38 руб., которые</w:t>
      </w:r>
      <w:r w:rsidRPr="00C37FD2">
        <w:rPr>
          <w:rFonts w:ascii="Times New Roman" w:hAnsi="Times New Roman"/>
          <w:color w:val="000000"/>
          <w:sz w:val="28"/>
          <w:szCs w:val="20"/>
        </w:rPr>
        <w:t xml:space="preserve"> не были исполнены в связи с отсутствием заявителей в рамках проведенных отборов получателей.</w:t>
      </w:r>
    </w:p>
    <w:p w14:paraId="172A9BDF" w14:textId="77777777" w:rsidR="00C37FD2" w:rsidRPr="00C37FD2" w:rsidRDefault="00C37FD2" w:rsidP="00C37FD2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В рамках реализации регионального проекта «Стимулирование инвестиционной деятельности в агропромышленном комплексе» средства были направлены на финансовое обеспечение затрат автономной некоммерческой организации "Центр развития предпринимательства и поддержки экспорта Ивановской области", связанных с участием в </w:t>
      </w:r>
      <w:proofErr w:type="spellStart"/>
      <w:r w:rsidRPr="00C37FD2">
        <w:rPr>
          <w:rFonts w:ascii="Times New Roman" w:hAnsi="Times New Roman"/>
          <w:color w:val="000000"/>
          <w:sz w:val="28"/>
          <w:szCs w:val="28"/>
        </w:rPr>
        <w:t>выставочно</w:t>
      </w:r>
      <w:proofErr w:type="spellEnd"/>
      <w:r w:rsidRPr="00C37FD2">
        <w:rPr>
          <w:rFonts w:ascii="Times New Roman" w:hAnsi="Times New Roman"/>
          <w:color w:val="000000"/>
          <w:sz w:val="28"/>
          <w:szCs w:val="28"/>
        </w:rPr>
        <w:t xml:space="preserve">-ярмарочных мероприятиях в сфере агропромышленного комплекса в сумме 18 500 000,00 руб. </w:t>
      </w:r>
      <w:bookmarkStart w:id="8" w:name="_Hlk222929137"/>
      <w:r w:rsidRPr="00C37FD2">
        <w:rPr>
          <w:rFonts w:ascii="Times New Roman" w:hAnsi="Times New Roman"/>
          <w:color w:val="000000"/>
          <w:sz w:val="28"/>
          <w:szCs w:val="28"/>
        </w:rPr>
        <w:t>(100% от назначений)</w:t>
      </w:r>
      <w:bookmarkEnd w:id="8"/>
      <w:r w:rsidRPr="00C37FD2">
        <w:rPr>
          <w:rFonts w:ascii="Times New Roman" w:hAnsi="Times New Roman"/>
          <w:color w:val="000000"/>
          <w:sz w:val="28"/>
          <w:szCs w:val="28"/>
        </w:rPr>
        <w:t>.</w:t>
      </w:r>
    </w:p>
    <w:p w14:paraId="58AA6B03" w14:textId="77777777" w:rsidR="00C37FD2" w:rsidRPr="00C37FD2" w:rsidRDefault="00C37FD2" w:rsidP="00C37FD2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В рамках реализации регионального проекта «Кадры в агропромышленном комплексе» средства были направлены на предоставление сельскохозяйственным товаропроизводителям на возмещение части затрат, связанных с оплатой труда и проживанием студентов </w:t>
      </w:r>
      <w:proofErr w:type="spellStart"/>
      <w:r w:rsidRPr="00C37FD2">
        <w:rPr>
          <w:rFonts w:ascii="Times New Roman" w:hAnsi="Times New Roman"/>
          <w:color w:val="000000"/>
          <w:sz w:val="28"/>
          <w:szCs w:val="28"/>
        </w:rPr>
        <w:t>агровуза</w:t>
      </w:r>
      <w:proofErr w:type="spellEnd"/>
      <w:r w:rsidRPr="00C37FD2">
        <w:rPr>
          <w:rFonts w:ascii="Times New Roman" w:hAnsi="Times New Roman"/>
          <w:color w:val="000000"/>
          <w:sz w:val="28"/>
          <w:szCs w:val="28"/>
        </w:rPr>
        <w:t xml:space="preserve"> и (или) иных образовательных организаций в сумме 1 309 446,28 руб. (49,63% от назначений). Отбор на сумму образовавшегося остатка не объявлялся, поскольку данных средств недостаточно для возмещения затрат одного сельхозтоваропроизводителя.</w:t>
      </w:r>
    </w:p>
    <w:p w14:paraId="1CD84A5A" w14:textId="77777777" w:rsidR="00C37FD2" w:rsidRPr="00C37FD2" w:rsidRDefault="00C37FD2" w:rsidP="00C37FD2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t xml:space="preserve">В рамках реализации регионального проекта «Вовлечение в оборот и комплексная мелиорация земель сельскохозяйственного назначения» средства были направлены на проведение мелиоративных мероприятий в сумме 78 606 451,61 руб. (66,06% от назначений) в связи с невыполнением работ по проектам и отказами сельхозтоваропроизводителей от реализации проектов мелиорации. </w:t>
      </w:r>
    </w:p>
    <w:p w14:paraId="30A926A1" w14:textId="77777777" w:rsidR="00C37FD2" w:rsidRPr="00C37FD2" w:rsidRDefault="00C37FD2" w:rsidP="00C37FD2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7FD2">
        <w:rPr>
          <w:rFonts w:ascii="Times New Roman" w:hAnsi="Times New Roman"/>
          <w:color w:val="000000"/>
          <w:sz w:val="28"/>
          <w:szCs w:val="28"/>
        </w:rPr>
        <w:lastRenderedPageBreak/>
        <w:t xml:space="preserve">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средства областного бюджета были направлены в сумме 1 396 699,77 руб. (71,20% от назначений) в связи с </w:t>
      </w:r>
      <w:r w:rsidRPr="00C37FD2">
        <w:rPr>
          <w:rFonts w:ascii="Times New Roman" w:hAnsi="Times New Roman"/>
          <w:sz w:val="28"/>
        </w:rPr>
        <w:t xml:space="preserve">отсутствием потребности у </w:t>
      </w:r>
      <w:r w:rsidRPr="00C37FD2">
        <w:rPr>
          <w:rFonts w:ascii="Times New Roman" w:hAnsi="Times New Roman"/>
          <w:color w:val="000000"/>
          <w:sz w:val="28"/>
          <w:szCs w:val="28"/>
        </w:rPr>
        <w:t>Гаврилово-Посадского,</w:t>
      </w:r>
      <w:r w:rsidRPr="00C37FD2">
        <w:rPr>
          <w:rFonts w:ascii="Times New Roman" w:hAnsi="Times New Roman"/>
          <w:sz w:val="28"/>
        </w:rPr>
        <w:t xml:space="preserve"> </w:t>
      </w:r>
      <w:r w:rsidRPr="00C37FD2">
        <w:rPr>
          <w:rFonts w:ascii="Times New Roman" w:hAnsi="Times New Roman"/>
          <w:color w:val="000000"/>
          <w:sz w:val="28"/>
          <w:szCs w:val="28"/>
        </w:rPr>
        <w:t>Вичугского,</w:t>
      </w:r>
      <w:r w:rsidRPr="00C37FD2">
        <w:rPr>
          <w:rFonts w:ascii="Times New Roman" w:hAnsi="Times New Roman"/>
          <w:sz w:val="28"/>
        </w:rPr>
        <w:t xml:space="preserve"> Заволжского, Тейковского, Южского и Юрьевецкого муниципальных районов в проведении ремонтных (восстановительных) работ на территории сибиреязвенных скотомогильников (ограждения скотомогильников не были повреждены).</w:t>
      </w:r>
    </w:p>
    <w:p w14:paraId="643BB059" w14:textId="77777777" w:rsidR="00C37FD2" w:rsidRPr="00C37FD2" w:rsidRDefault="00C37FD2" w:rsidP="00C37FD2">
      <w:pPr>
        <w:shd w:val="clear" w:color="auto" w:fill="FFFFFF" w:themeFill="background1"/>
        <w:autoSpaceDE/>
        <w:autoSpaceDN/>
        <w:adjustRightInd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0FB233" w14:textId="77777777" w:rsidR="001D5B0C" w:rsidRPr="001D5B0C" w:rsidRDefault="004A57F3" w:rsidP="001D5B0C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B0C">
        <w:rPr>
          <w:rFonts w:ascii="Times New Roman" w:hAnsi="Times New Roman"/>
          <w:b/>
          <w:sz w:val="28"/>
          <w:szCs w:val="28"/>
        </w:rPr>
        <w:t xml:space="preserve">По подразделу 0406 </w:t>
      </w:r>
      <w:r w:rsidRPr="00BB3597">
        <w:rPr>
          <w:rFonts w:ascii="Times New Roman" w:hAnsi="Times New Roman"/>
          <w:b/>
          <w:bCs/>
          <w:sz w:val="28"/>
          <w:szCs w:val="28"/>
        </w:rPr>
        <w:t>«Водное хозяйство»</w:t>
      </w:r>
      <w:r w:rsidRPr="001D5B0C">
        <w:rPr>
          <w:rFonts w:ascii="Times New Roman" w:hAnsi="Times New Roman"/>
          <w:b/>
          <w:sz w:val="28"/>
          <w:szCs w:val="28"/>
        </w:rPr>
        <w:t xml:space="preserve"> </w:t>
      </w:r>
      <w:r w:rsidR="001D5B0C" w:rsidRPr="001D5B0C">
        <w:rPr>
          <w:rFonts w:ascii="Times New Roman" w:hAnsi="Times New Roman"/>
          <w:sz w:val="28"/>
          <w:szCs w:val="28"/>
        </w:rPr>
        <w:t>расходы</w:t>
      </w:r>
      <w:r w:rsidR="001D5B0C" w:rsidRPr="001D5B0C">
        <w:rPr>
          <w:rFonts w:ascii="Times New Roman" w:hAnsi="Times New Roman"/>
          <w:color w:val="000000"/>
          <w:sz w:val="28"/>
          <w:szCs w:val="28"/>
        </w:rPr>
        <w:t xml:space="preserve"> исполнены в сумме 63 054 400,49 руб. (95,89% </w:t>
      </w:r>
      <w:r w:rsidR="001D5B0C" w:rsidRPr="001D5B0C">
        <w:rPr>
          <w:rFonts w:ascii="Times New Roman" w:hAnsi="Times New Roman"/>
          <w:sz w:val="28"/>
          <w:szCs w:val="28"/>
        </w:rPr>
        <w:t>от утверждённых бюджетных ассигнований</w:t>
      </w:r>
      <w:r w:rsidR="001D5B0C" w:rsidRPr="001D5B0C">
        <w:rPr>
          <w:rFonts w:ascii="Times New Roman" w:hAnsi="Times New Roman"/>
          <w:color w:val="000000"/>
          <w:sz w:val="28"/>
          <w:szCs w:val="28"/>
        </w:rPr>
        <w:t>).</w:t>
      </w:r>
    </w:p>
    <w:p w14:paraId="03342DC4" w14:textId="77777777" w:rsidR="001D5B0C" w:rsidRPr="001D5B0C" w:rsidRDefault="001D5B0C" w:rsidP="001D5B0C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B0C">
        <w:rPr>
          <w:rFonts w:ascii="Times New Roman" w:hAnsi="Times New Roman"/>
          <w:color w:val="000000"/>
          <w:sz w:val="28"/>
          <w:szCs w:val="28"/>
        </w:rPr>
        <w:t>По данному подразделу в 2025 году расходы за счет областного бюджета были направлены на:</w:t>
      </w:r>
    </w:p>
    <w:p w14:paraId="03CC6683" w14:textId="77777777" w:rsidR="001D5B0C" w:rsidRPr="001D5B0C" w:rsidRDefault="001D5B0C" w:rsidP="001D5B0C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B0C">
        <w:rPr>
          <w:rFonts w:ascii="Times New Roman" w:hAnsi="Times New Roman"/>
          <w:color w:val="000000"/>
          <w:sz w:val="28"/>
          <w:szCs w:val="28"/>
        </w:rPr>
        <w:t>- организацию наблюдательной сети и осуществление государственного мониторинга водных объектов в сумме 330 000,00 руб. (100% от назначений);</w:t>
      </w:r>
    </w:p>
    <w:p w14:paraId="53856CCF" w14:textId="77777777" w:rsidR="001D5B0C" w:rsidRPr="001D5B0C" w:rsidRDefault="001D5B0C" w:rsidP="001D5B0C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</w:rPr>
      </w:pPr>
      <w:r w:rsidRPr="001D5B0C">
        <w:rPr>
          <w:rFonts w:ascii="Times New Roman" w:hAnsi="Times New Roman"/>
          <w:sz w:val="28"/>
        </w:rPr>
        <w:t xml:space="preserve">- предоставление субсидий бюджетам муниципальных образований Ивановской области на текущее содержание инженерной защиты (дамбы, дренажные системы, </w:t>
      </w:r>
      <w:proofErr w:type="spellStart"/>
      <w:r w:rsidRPr="001D5B0C">
        <w:rPr>
          <w:rFonts w:ascii="Times New Roman" w:hAnsi="Times New Roman"/>
          <w:sz w:val="28"/>
        </w:rPr>
        <w:t>водоперекачивающие</w:t>
      </w:r>
      <w:proofErr w:type="spellEnd"/>
      <w:r w:rsidRPr="001D5B0C">
        <w:rPr>
          <w:rFonts w:ascii="Times New Roman" w:hAnsi="Times New Roman"/>
          <w:sz w:val="28"/>
        </w:rPr>
        <w:t xml:space="preserve"> станции) в сумме 58 247 777,37 руб. (99,79% </w:t>
      </w:r>
      <w:bookmarkStart w:id="9" w:name="_Hlk222318631"/>
      <w:r w:rsidRPr="001D5B0C">
        <w:rPr>
          <w:rFonts w:ascii="Times New Roman" w:hAnsi="Times New Roman"/>
          <w:sz w:val="28"/>
        </w:rPr>
        <w:t>от назначений</w:t>
      </w:r>
      <w:bookmarkEnd w:id="9"/>
      <w:r w:rsidRPr="001D5B0C">
        <w:rPr>
          <w:rFonts w:ascii="Times New Roman" w:hAnsi="Times New Roman"/>
          <w:sz w:val="28"/>
        </w:rPr>
        <w:t>);</w:t>
      </w:r>
    </w:p>
    <w:p w14:paraId="40AC1B07" w14:textId="77777777" w:rsidR="001D5B0C" w:rsidRPr="001D5B0C" w:rsidRDefault="001D5B0C" w:rsidP="001D5B0C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B0C">
        <w:rPr>
          <w:rFonts w:ascii="Times New Roman" w:hAnsi="Times New Roman"/>
          <w:color w:val="000000"/>
          <w:sz w:val="28"/>
          <w:szCs w:val="28"/>
        </w:rPr>
        <w:t>- осуществление отдельных полномочий в области водных отношений в сумме 2 349 139,20 руб. (100% от назначений);</w:t>
      </w:r>
    </w:p>
    <w:p w14:paraId="2595C44B" w14:textId="77777777" w:rsidR="001D5B0C" w:rsidRPr="001D5B0C" w:rsidRDefault="001D5B0C" w:rsidP="001D5B0C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B0C">
        <w:rPr>
          <w:rFonts w:ascii="Times New Roman" w:hAnsi="Times New Roman"/>
          <w:color w:val="000000"/>
          <w:sz w:val="28"/>
          <w:szCs w:val="28"/>
        </w:rPr>
        <w:t xml:space="preserve">- на разработку проектной документации на капитальный ремонт гидротехнических сооружений в сумме 2 579 217,27 руб., которые не были исполнены в связи со срывом исполнения муниципального контракта подрядчиком в </w:t>
      </w:r>
      <w:proofErr w:type="spellStart"/>
      <w:r w:rsidRPr="001D5B0C">
        <w:rPr>
          <w:rFonts w:ascii="Times New Roman" w:hAnsi="Times New Roman"/>
          <w:color w:val="000000"/>
          <w:sz w:val="28"/>
          <w:szCs w:val="28"/>
        </w:rPr>
        <w:t>Беляницком</w:t>
      </w:r>
      <w:proofErr w:type="spellEnd"/>
      <w:r w:rsidRPr="001D5B0C">
        <w:rPr>
          <w:rFonts w:ascii="Times New Roman" w:hAnsi="Times New Roman"/>
          <w:color w:val="000000"/>
          <w:sz w:val="28"/>
          <w:szCs w:val="28"/>
        </w:rPr>
        <w:t xml:space="preserve"> сельском поселении и расторжением контракта в одностороннем порядке.</w:t>
      </w:r>
    </w:p>
    <w:p w14:paraId="0DB18E74" w14:textId="77777777" w:rsidR="00176F96" w:rsidRPr="00176F96" w:rsidRDefault="00176F96" w:rsidP="00176F9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176F96">
        <w:rPr>
          <w:rFonts w:ascii="Times New Roman" w:hAnsi="Times New Roman"/>
          <w:b/>
          <w:sz w:val="28"/>
          <w:szCs w:val="28"/>
        </w:rPr>
        <w:t>По подразделу 0407 «Лесное хозяйство»</w:t>
      </w:r>
      <w:r w:rsidRPr="00176F96">
        <w:rPr>
          <w:rFonts w:ascii="Times New Roman" w:hAnsi="Times New Roman"/>
          <w:sz w:val="28"/>
          <w:szCs w:val="28"/>
        </w:rPr>
        <w:t xml:space="preserve"> отражены расходы за счет субвенций из федерального бюджета на осуществление переданных полномочий Российской Федерации в сфере лесных отношений, а также расходы за счет средств областного бюджета на заработную плату работников, оплату налогов, содержание имущества, выделенные исполнительному органу государственной власти Ивановской области в сфере лесных отношений, лесничествам, областному автономному учреждению «Центр по охране лесов Ивановской области», областным государственным лесничествам.</w:t>
      </w:r>
    </w:p>
    <w:p w14:paraId="6FB2A6D2" w14:textId="77777777" w:rsidR="00176F96" w:rsidRPr="00176F96" w:rsidRDefault="00176F96" w:rsidP="00176F9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176F96">
        <w:rPr>
          <w:rFonts w:ascii="Times New Roman" w:hAnsi="Times New Roman"/>
          <w:sz w:val="28"/>
          <w:szCs w:val="28"/>
        </w:rPr>
        <w:t xml:space="preserve">Исполнение расходов по данному подразделу составило 303 555,7 тыс. руб. или 99,8 % от утвержденных бюджетных ассигнований, в том числе на реализацию региональных проектов «Сохранение лесов» - 3 163,6 тыс. руб. или 100,0 % от утвержденных бюджетных ассигнований, «Стимулирование спроса на отечественные беспилотные авиационные системы» - 7 499,4 тыс. руб. или 100 % от утвержденных бюджетных ассигнований. </w:t>
      </w:r>
    </w:p>
    <w:p w14:paraId="33B6A659" w14:textId="77777777" w:rsidR="00176F96" w:rsidRPr="00176F96" w:rsidRDefault="00176F96" w:rsidP="00176F96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val="x-none" w:eastAsia="x-none"/>
        </w:rPr>
      </w:pPr>
      <w:r w:rsidRPr="00176F96">
        <w:rPr>
          <w:rFonts w:ascii="Times New Roman" w:hAnsi="Times New Roman"/>
          <w:sz w:val="28"/>
          <w:szCs w:val="28"/>
          <w:lang w:val="x-none" w:eastAsia="x-none"/>
        </w:rPr>
        <w:t>Увеличение расходов в 202</w:t>
      </w:r>
      <w:r w:rsidRPr="00176F96">
        <w:rPr>
          <w:rFonts w:ascii="Times New Roman" w:hAnsi="Times New Roman"/>
          <w:sz w:val="28"/>
          <w:szCs w:val="28"/>
          <w:lang w:eastAsia="x-none"/>
        </w:rPr>
        <w:t>5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году по сравнению с 202</w:t>
      </w:r>
      <w:r w:rsidRPr="00176F96">
        <w:rPr>
          <w:rFonts w:ascii="Times New Roman" w:hAnsi="Times New Roman"/>
          <w:sz w:val="28"/>
          <w:szCs w:val="28"/>
          <w:lang w:eastAsia="x-none"/>
        </w:rPr>
        <w:t>4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годом на </w:t>
      </w:r>
      <w:r w:rsidRPr="00176F96">
        <w:rPr>
          <w:rFonts w:ascii="Times New Roman" w:hAnsi="Times New Roman"/>
          <w:sz w:val="28"/>
          <w:szCs w:val="28"/>
          <w:lang w:eastAsia="x-none"/>
        </w:rPr>
        <w:t>51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176F96">
        <w:rPr>
          <w:rFonts w:ascii="Times New Roman" w:hAnsi="Times New Roman"/>
          <w:sz w:val="28"/>
          <w:szCs w:val="28"/>
          <w:lang w:eastAsia="x-none"/>
        </w:rPr>
        <w:t>220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176F96">
        <w:rPr>
          <w:rFonts w:ascii="Times New Roman" w:hAnsi="Times New Roman"/>
          <w:sz w:val="28"/>
          <w:szCs w:val="28"/>
          <w:lang w:eastAsia="x-none"/>
        </w:rPr>
        <w:t>0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тыс. руб. (</w:t>
      </w:r>
      <w:r w:rsidRPr="00176F96">
        <w:rPr>
          <w:rFonts w:ascii="Times New Roman" w:hAnsi="Times New Roman"/>
          <w:sz w:val="28"/>
          <w:szCs w:val="28"/>
          <w:lang w:eastAsia="x-none"/>
        </w:rPr>
        <w:t>20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176F96">
        <w:rPr>
          <w:rFonts w:ascii="Times New Roman" w:hAnsi="Times New Roman"/>
          <w:sz w:val="28"/>
          <w:szCs w:val="28"/>
          <w:lang w:eastAsia="x-none"/>
        </w:rPr>
        <w:t>3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%) связано с увеличением объема субвенци</w:t>
      </w:r>
      <w:r w:rsidRPr="00176F96">
        <w:rPr>
          <w:rFonts w:ascii="Times New Roman" w:hAnsi="Times New Roman"/>
          <w:sz w:val="28"/>
          <w:szCs w:val="28"/>
          <w:lang w:eastAsia="x-none"/>
        </w:rPr>
        <w:t>й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из федерального бюджета на осуществление отдельных полномочий Российской Федерации в области лесных отношений, на приобретение беспилотных авиационных систем,</w:t>
      </w:r>
      <w:r w:rsidRPr="00176F96">
        <w:rPr>
          <w:rFonts w:ascii="Times New Roman" w:hAnsi="Times New Roman"/>
          <w:sz w:val="28"/>
          <w:szCs w:val="28"/>
          <w:lang w:eastAsia="x-none"/>
        </w:rPr>
        <w:t xml:space="preserve"> а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также выделение</w:t>
      </w:r>
      <w:r w:rsidRPr="00176F96">
        <w:rPr>
          <w:rFonts w:ascii="Times New Roman" w:hAnsi="Times New Roman"/>
          <w:sz w:val="28"/>
          <w:szCs w:val="28"/>
          <w:lang w:eastAsia="x-none"/>
        </w:rPr>
        <w:t>м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lastRenderedPageBreak/>
        <w:t xml:space="preserve">бюджетных ассигнований за счет областного бюджета на увеличение заработной платы </w:t>
      </w:r>
      <w:r w:rsidRPr="00176F96">
        <w:rPr>
          <w:rFonts w:ascii="Times New Roman" w:hAnsi="Times New Roman"/>
          <w:sz w:val="28"/>
          <w:szCs w:val="28"/>
          <w:lang w:eastAsia="x-none"/>
        </w:rPr>
        <w:t>работникам в сфере лесного хозяйства.</w:t>
      </w:r>
      <w:r w:rsidRPr="00176F96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</w:p>
    <w:p w14:paraId="253572B5" w14:textId="77777777" w:rsidR="00DE6156" w:rsidRPr="00DE6156" w:rsidRDefault="00DE6156" w:rsidP="00DE6156">
      <w:pPr>
        <w:shd w:val="clear" w:color="auto" w:fill="FFFFFF" w:themeFill="background1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E6156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В рамках комплекса процессных мероприятий «Обеспечение деятельности учреждений в сфере лесного хозяйства» </w:t>
      </w:r>
      <w:r w:rsidRPr="00DE615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средства областного бюджета направлены на предоставление субсидии автономному государственному образовательному учреждению профессионального образования «Учебный центр профессиональной квалификации «Тейковская лесотехническая школа» Ивановской области» на строительство сети газоснабжения в нежилом помещении по адресу: Ивановская область, Тейковский район, с. Морозово, ул. Школьная д. 3 в сумме 2 967 623,28 руб. (99,9</w:t>
      </w:r>
      <w:r w:rsidRPr="00DE6156">
        <w:rPr>
          <w:rFonts w:ascii="Times New Roman" w:hAnsi="Times New Roman"/>
          <w:sz w:val="28"/>
          <w:szCs w:val="28"/>
        </w:rPr>
        <w:t xml:space="preserve"> % от назначений).</w:t>
      </w:r>
    </w:p>
    <w:p w14:paraId="19D8976A" w14:textId="77777777" w:rsidR="00DE6156" w:rsidRPr="00BC02B5" w:rsidRDefault="00DE6156" w:rsidP="003D3FC3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val="x-none" w:eastAsia="x-none"/>
        </w:rPr>
      </w:pPr>
    </w:p>
    <w:p w14:paraId="767971AC" w14:textId="77777777" w:rsidR="008118CD" w:rsidRPr="008118CD" w:rsidRDefault="00C32D7D" w:rsidP="008118CD">
      <w:pPr>
        <w:pStyle w:val="a5"/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8118CD">
        <w:rPr>
          <w:rFonts w:ascii="Times New Roman" w:eastAsia="Calibri" w:hAnsi="Times New Roman"/>
          <w:b/>
          <w:bCs/>
          <w:sz w:val="28"/>
          <w:szCs w:val="28"/>
        </w:rPr>
        <w:t xml:space="preserve">По подразделу 0408 </w:t>
      </w:r>
      <w:r w:rsidRPr="00925297">
        <w:rPr>
          <w:rFonts w:ascii="Times New Roman" w:eastAsia="Calibri" w:hAnsi="Times New Roman"/>
          <w:b/>
          <w:sz w:val="28"/>
          <w:szCs w:val="28"/>
        </w:rPr>
        <w:t>«Транспорт»</w:t>
      </w:r>
      <w:r w:rsidRPr="008118CD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8118CD" w:rsidRPr="008118CD">
        <w:rPr>
          <w:rFonts w:ascii="Times New Roman" w:hAnsi="Times New Roman"/>
          <w:sz w:val="28"/>
          <w:szCs w:val="28"/>
        </w:rPr>
        <w:t>исполнение расходов составило                                 644 585 460,31 руб. (96,7 % от утвержденных бюджетных ассигнований).</w:t>
      </w:r>
    </w:p>
    <w:p w14:paraId="432B2E3A" w14:textId="77777777" w:rsidR="00FD0D81" w:rsidRPr="00FD0D81" w:rsidRDefault="00FD0D81" w:rsidP="00FD0D81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D0D81">
        <w:rPr>
          <w:rFonts w:ascii="Times New Roman" w:eastAsia="Calibri" w:hAnsi="Times New Roman"/>
          <w:bCs/>
          <w:sz w:val="28"/>
          <w:szCs w:val="28"/>
        </w:rPr>
        <w:t xml:space="preserve">Уменьшение расходов за 2025 год по сравнению с 2024 годом составило   443 834,5 тыс. руб. (40,8 %). </w:t>
      </w:r>
    </w:p>
    <w:p w14:paraId="6A993538" w14:textId="77777777" w:rsidR="00FD0D81" w:rsidRPr="00FD0D81" w:rsidRDefault="00FD0D81" w:rsidP="00FD0D81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D0D81">
        <w:rPr>
          <w:rFonts w:ascii="Times New Roman" w:eastAsia="Calibri" w:hAnsi="Times New Roman"/>
          <w:bCs/>
          <w:sz w:val="28"/>
          <w:szCs w:val="28"/>
        </w:rPr>
        <w:t xml:space="preserve">По данному разделу отражены в том числе расходы на обеспечение деятельности исполнительного органа государственной власти в сфере транспорта и дорожного хозяйства в сумме 105 742,7 тыс. руб. </w:t>
      </w:r>
      <w:r w:rsidRPr="00FD0D81">
        <w:rPr>
          <w:rFonts w:ascii="Times New Roman" w:hAnsi="Times New Roman"/>
          <w:sz w:val="28"/>
          <w:szCs w:val="28"/>
        </w:rPr>
        <w:t>(99,5 % от утвержденных бюджетных ассигнований).</w:t>
      </w:r>
    </w:p>
    <w:p w14:paraId="123F6A7A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44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направлены:</w:t>
      </w:r>
    </w:p>
    <w:p w14:paraId="25E486F0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44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в рамках ведомственного проекта «Транспортное обслуживание населения Ивановской области»:</w:t>
      </w:r>
    </w:p>
    <w:p w14:paraId="4B197D01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на предоставление субсидий на возмещение части затрат, связанных с организацией авиарейсов, в сумме 104 788 158,13 руб. (86,5 % от назначений), что обусловлено </w:t>
      </w:r>
      <w:r w:rsidRPr="008445F9">
        <w:rPr>
          <w:rFonts w:ascii="Times New Roman" w:hAnsi="Times New Roman"/>
          <w:color w:val="000000"/>
          <w:sz w:val="28"/>
          <w:szCs w:val="28"/>
        </w:rPr>
        <w:t>отменой в течение года рейсов в связи с угрозой атаки БПЛА</w:t>
      </w: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2BDD64B5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844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предоставление с</w:t>
      </w: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 xml:space="preserve">убсидий на возмещение части затрат, связанных с организацией рейсов водным транспортом, в сумме 3 949 300,0 руб. (65,4 % от назначений), </w:t>
      </w:r>
      <w:r w:rsidRPr="00844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что обусловлено оплатой за фактически оказанные услуги в соответствии с представленными документами </w:t>
      </w:r>
      <w:r w:rsidRPr="008445F9">
        <w:rPr>
          <w:rFonts w:ascii="Times New Roman" w:hAnsi="Times New Roman"/>
          <w:color w:val="000000"/>
          <w:sz w:val="28"/>
          <w:szCs w:val="28"/>
        </w:rPr>
        <w:t>по 2 направлениям из запланированных 3 направлений. Перевозчиком не заявлено возмещение затрат по маршруту Решма-</w:t>
      </w:r>
      <w:proofErr w:type="spellStart"/>
      <w:r w:rsidRPr="008445F9">
        <w:rPr>
          <w:rFonts w:ascii="Times New Roman" w:hAnsi="Times New Roman"/>
          <w:color w:val="000000"/>
          <w:sz w:val="28"/>
          <w:szCs w:val="28"/>
        </w:rPr>
        <w:t>Бузинка</w:t>
      </w:r>
      <w:proofErr w:type="spellEnd"/>
      <w:r w:rsidRPr="008445F9">
        <w:rPr>
          <w:rFonts w:ascii="Times New Roman" w:hAnsi="Times New Roman"/>
          <w:color w:val="000000"/>
          <w:sz w:val="28"/>
          <w:szCs w:val="28"/>
        </w:rPr>
        <w:t>;</w:t>
      </w:r>
    </w:p>
    <w:p w14:paraId="676D4952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Pr="008445F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предоставление с</w:t>
      </w: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>убсидий для возмещения, понесенных организациями железнодорожного транспорта потерь в доходах, возникающих вследствие регулирования тарифов на перевозку пассажиров и багажа в пригородном сообщении, в сумме 298 941 866,0 руб. (100% от назначений);</w:t>
      </w:r>
    </w:p>
    <w:p w14:paraId="66A2B943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>- на выплату задолженности организациям железнодорожного транспорта по возмещению понесенных убытков, возникших вследствие государственного регулирования тарифов на перевозку пассажиров и багажа в пригородном сообщении, в сумме 61 919 515,11 руб. (100% от назначений);</w:t>
      </w:r>
    </w:p>
    <w:p w14:paraId="0BAA1D74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>- на предоставление субсидий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в сумме 25 000 000,0 руб. (100% от назначений);</w:t>
      </w:r>
    </w:p>
    <w:p w14:paraId="1838A404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- на создание, внедрение, развитие, модернизацию и сопровождение региональной информационной системы навигации Ивановской области в сумме 540 000,0 руб. (100% от назначений);</w:t>
      </w:r>
    </w:p>
    <w:p w14:paraId="4FF8DBC2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>- на предоставление иных межбюджетных трансфертов бюджетам муниципальных образований Ивановской области на приобретение и установку модульных остановочных пунктов в сумме 16 197 500,0 руб. (85,3 % от назначений), что обусловлено экономией по результатам торгов на приобретение и установку модульного остановочного пункта в Пестяковском муниципальном районе;</w:t>
      </w:r>
    </w:p>
    <w:p w14:paraId="1913850F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>2) в рамках комплекса процессных мероприятий «Предоставление мер государственной поддержки в связи с беременностью и родами, а также детям и семьям, имеющим детей»:</w:t>
      </w:r>
    </w:p>
    <w:p w14:paraId="1CE4534A" w14:textId="77777777" w:rsidR="008445F9" w:rsidRPr="008445F9" w:rsidRDefault="008445F9" w:rsidP="008445F9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445F9">
        <w:rPr>
          <w:rFonts w:ascii="Times New Roman" w:eastAsiaTheme="minorHAnsi" w:hAnsi="Times New Roman"/>
          <w:sz w:val="28"/>
          <w:szCs w:val="28"/>
          <w:lang w:eastAsia="en-US"/>
        </w:rPr>
        <w:t xml:space="preserve"> - на компенсацию организациям железнодорожного транспорта потерь в доходах от перевозки учащихся со скидкой 50% от действующего тарифа в сумме 27 506 396,12 руб. (100 % от назначений). </w:t>
      </w:r>
    </w:p>
    <w:p w14:paraId="6A7DEA2B" w14:textId="77777777" w:rsidR="00A11CB1" w:rsidRPr="00A11CB1" w:rsidRDefault="004A57F3" w:rsidP="00A11CB1">
      <w:pPr>
        <w:pStyle w:val="a5"/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A11CB1">
        <w:rPr>
          <w:rFonts w:ascii="Times New Roman" w:hAnsi="Times New Roman"/>
          <w:b/>
          <w:sz w:val="28"/>
          <w:szCs w:val="28"/>
        </w:rPr>
        <w:t xml:space="preserve">По подразделу 0409 </w:t>
      </w:r>
      <w:r w:rsidRPr="00E952C2">
        <w:rPr>
          <w:rFonts w:ascii="Times New Roman" w:hAnsi="Times New Roman"/>
          <w:b/>
          <w:bCs/>
          <w:sz w:val="28"/>
          <w:szCs w:val="28"/>
        </w:rPr>
        <w:t>«</w:t>
      </w:r>
      <w:r w:rsidRPr="00E952C2">
        <w:rPr>
          <w:rFonts w:ascii="Times New Roman" w:eastAsia="Calibri" w:hAnsi="Times New Roman"/>
          <w:b/>
          <w:bCs/>
          <w:sz w:val="28"/>
          <w:szCs w:val="28"/>
        </w:rPr>
        <w:t>Дорожное хозяйство (дорожные фонды)»</w:t>
      </w:r>
      <w:r w:rsidRPr="00A11CB1">
        <w:rPr>
          <w:rFonts w:ascii="Times New Roman" w:eastAsia="Calibri" w:hAnsi="Times New Roman"/>
          <w:color w:val="000000"/>
          <w:szCs w:val="28"/>
          <w:lang w:eastAsia="en-US"/>
        </w:rPr>
        <w:t xml:space="preserve"> </w:t>
      </w:r>
      <w:r w:rsidR="00A11CB1" w:rsidRPr="00A11CB1">
        <w:rPr>
          <w:rFonts w:ascii="Times New Roman" w:hAnsi="Times New Roman"/>
          <w:sz w:val="28"/>
          <w:szCs w:val="28"/>
        </w:rPr>
        <w:t>исполнение расходов составило 8 391 052 142,66 руб. (84,9 % от утвержденных бюджетных ассигнований).</w:t>
      </w:r>
    </w:p>
    <w:p w14:paraId="4CC1F875" w14:textId="1816D022" w:rsidR="000473DC" w:rsidRPr="000473DC" w:rsidRDefault="00E82017" w:rsidP="000473D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473DC">
        <w:rPr>
          <w:rFonts w:ascii="Times New Roman" w:hAnsi="Times New Roman"/>
          <w:bCs/>
          <w:sz w:val="28"/>
          <w:szCs w:val="28"/>
        </w:rPr>
        <w:t xml:space="preserve">По данному </w:t>
      </w:r>
      <w:r w:rsidR="000473DC">
        <w:rPr>
          <w:rFonts w:ascii="Times New Roman" w:hAnsi="Times New Roman"/>
          <w:bCs/>
          <w:sz w:val="28"/>
          <w:szCs w:val="28"/>
        </w:rPr>
        <w:t>под</w:t>
      </w:r>
      <w:r w:rsidRPr="000473DC">
        <w:rPr>
          <w:rFonts w:ascii="Times New Roman" w:hAnsi="Times New Roman"/>
          <w:bCs/>
          <w:sz w:val="28"/>
          <w:szCs w:val="28"/>
        </w:rPr>
        <w:t>разделу</w:t>
      </w:r>
      <w:r w:rsidRPr="000473DC">
        <w:rPr>
          <w:rFonts w:ascii="Times New Roman" w:hAnsi="Times New Roman"/>
          <w:b/>
          <w:sz w:val="28"/>
          <w:szCs w:val="28"/>
        </w:rPr>
        <w:t xml:space="preserve"> </w:t>
      </w:r>
      <w:r w:rsidR="000473DC" w:rsidRPr="000473DC">
        <w:rPr>
          <w:rFonts w:ascii="Times New Roman" w:hAnsi="Times New Roman"/>
          <w:sz w:val="28"/>
          <w:szCs w:val="28"/>
        </w:rPr>
        <w:t xml:space="preserve">отражены в том числе расходы на предоставление субсидии государственному бюджетному учреждению Ивановской области «Дорожно-транспортный центр» в сумме 25 148,7 тыс. руб. (100,0% от утвержденных бюджетных ассигнований). </w:t>
      </w:r>
    </w:p>
    <w:p w14:paraId="486578FE" w14:textId="3BBF9C98" w:rsidR="000473DC" w:rsidRPr="000473DC" w:rsidRDefault="000473DC" w:rsidP="000473DC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0473DC">
        <w:rPr>
          <w:rFonts w:ascii="Times New Roman" w:hAnsi="Times New Roman"/>
          <w:sz w:val="28"/>
          <w:szCs w:val="28"/>
        </w:rPr>
        <w:t xml:space="preserve">Увеличение объема бюджетных ассигнований на указанные цели в 2025 году по сравнению с 2024 годом на 854,8 тыс. руб. (3,5%) </w:t>
      </w:r>
      <w:r w:rsidRPr="000473DC">
        <w:rPr>
          <w:rFonts w:ascii="Times New Roman" w:eastAsia="Calibri" w:hAnsi="Times New Roman"/>
          <w:bCs/>
          <w:sz w:val="28"/>
          <w:szCs w:val="28"/>
        </w:rPr>
        <w:t xml:space="preserve">связано </w:t>
      </w:r>
      <w:r w:rsidRPr="000473DC">
        <w:rPr>
          <w:rFonts w:ascii="Times New Roman" w:hAnsi="Times New Roman"/>
          <w:sz w:val="28"/>
          <w:szCs w:val="28"/>
        </w:rPr>
        <w:t>с индексацией заработной платы с 1 октября 2025 на 6,3%, доведением до года расходов по фонду оплаты труда с учетом начислений в связи с индексацией заработной платы с 1 октября 2024 года.</w:t>
      </w:r>
    </w:p>
    <w:p w14:paraId="0A23EDAF" w14:textId="77DF95F7" w:rsidR="00C13926" w:rsidRPr="00C13926" w:rsidRDefault="00C13926" w:rsidP="000473DC">
      <w:pPr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направлены:</w:t>
      </w:r>
    </w:p>
    <w:p w14:paraId="1F61FE42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>1. на исполнение расходов дорожного фонда Ивановской области, которые составили 7 902 115 500,97 руб. (84,1% от предусмотренных бюджетных ассигнований).</w:t>
      </w:r>
    </w:p>
    <w:p w14:paraId="0D63FFD9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 счёт средств дорожного фонда Ивановской области средства областного бюджета были направлены:</w:t>
      </w:r>
    </w:p>
    <w:p w14:paraId="505AE174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1.1 В рамках регионального проекта «Региональная и местная дорожная сеть», направленного на реализацию национального проекта «Инфраструктура для жизни»:</w:t>
      </w:r>
    </w:p>
    <w:p w14:paraId="4987ECC4" w14:textId="40E73648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на развитие и приведение в нормативное состояние автомобильных дорог регионального и межмуниципального значения, включающих искусственные дорожные сооружения, в сумме 1 730 786 053,68</w:t>
      </w:r>
      <w:r w:rsidRPr="00C13926">
        <w:rPr>
          <w:rFonts w:ascii="Times New Roman" w:hAnsi="Times New Roman"/>
          <w:sz w:val="28"/>
          <w:szCs w:val="28"/>
        </w:rPr>
        <w:t xml:space="preserve"> руб. (100% от назначений) в целях ремонта и капитального ремонта региональных дорог;</w:t>
      </w:r>
    </w:p>
    <w:p w14:paraId="7E92FBEF" w14:textId="011A3171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на финансовое обеспечение дорожной деятельности на автомобильных дорогах общего пользования регионального и межмуниципального значения, входящих в состав дорожной сети городской агломерации «Ивановская», в целях выполнения работ по ремонту региональных автомобильных дорог в сумме 76 425 167,91 руб. (100% от назначений);</w:t>
      </w:r>
    </w:p>
    <w:p w14:paraId="67D7ECC5" w14:textId="64E761E3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на финансовое обеспечение дорожной деятельности на автомобильных дорогах общего пользования регионального и межмуниципального значения, за </w:t>
      </w: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исключением входящих в состав дорожной сети городской агломерации «Ивановская», в целях выполнения работ по ремонту региональных автомобильных дорог в сумме 217 386 475,53 руб. (100% от назначений); </w:t>
      </w:r>
    </w:p>
    <w:p w14:paraId="61A31F9A" w14:textId="1BA33741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на предоставление субсидий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в сумме 1 065 845 016,85 руб. (90,8% от назначений), неисполнение обусловлено нарушением подрядными организациями качества выполнения работ и сроков исполнения муниципальных контрактов по ремонту местных автомобильных дорог в связи с необходимостью </w:t>
      </w:r>
      <w:r w:rsidRPr="00C13926">
        <w:rPr>
          <w:rFonts w:ascii="Times New Roman" w:hAnsi="Times New Roman"/>
          <w:color w:val="000000"/>
          <w:sz w:val="28"/>
          <w:szCs w:val="28"/>
        </w:rPr>
        <w:t xml:space="preserve">согласования разрешений в сетевых организациях и стоимости работ для перенесения </w:t>
      </w: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коммуникаций, экономией по результатам торгов и в связи с отпадающими работами при исполнении муниципальных контрактов по ремонту местных автомобильных дорог в г. Иваново, невыполнением работ по  р</w:t>
      </w:r>
      <w:r w:rsidRPr="00C13926">
        <w:rPr>
          <w:rFonts w:ascii="Times New Roman" w:hAnsi="Times New Roman"/>
          <w:color w:val="000000"/>
          <w:sz w:val="28"/>
          <w:szCs w:val="28"/>
        </w:rPr>
        <w:t>еконструкции улично-дорожной сети в районе ул. Николая Островского г. Иваново</w:t>
      </w: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C13926">
        <w:rPr>
          <w:rFonts w:ascii="Times New Roman" w:hAnsi="Times New Roman"/>
          <w:color w:val="000000"/>
          <w:sz w:val="28"/>
          <w:szCs w:val="28"/>
        </w:rPr>
        <w:t>ввиду отсутствия смонтированной платформы в м. Отрадное со стороны ОАО «РЖД, р</w:t>
      </w: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асторжением муниципальных контрактов с ООО "</w:t>
      </w:r>
      <w:proofErr w:type="spellStart"/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Дорстройтрест</w:t>
      </w:r>
      <w:proofErr w:type="spellEnd"/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" в связи с его банкротством;</w:t>
      </w:r>
    </w:p>
    <w:p w14:paraId="4A002F36" w14:textId="5F8B8C3B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на строительство мостового перехода через р. Чернавка на автомобильной дороге Авдотьино - </w:t>
      </w:r>
      <w:proofErr w:type="spellStart"/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Беляницы</w:t>
      </w:r>
      <w:proofErr w:type="spellEnd"/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- Курьяново в Ивановском районе Ивановской области в сумме 17 361 493,27 руб. (100% от назначений).</w:t>
      </w:r>
    </w:p>
    <w:p w14:paraId="04200369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1.2. В рамках регионального проекта «Общесистемные меры развития дорожного хозяйства», направленного на реализацию национального проекта «Инфраструктура для жизни»:</w:t>
      </w:r>
    </w:p>
    <w:p w14:paraId="5B2F8FFC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 сумме 30 423 536,03 руб. (100% от назначений);</w:t>
      </w:r>
    </w:p>
    <w:p w14:paraId="4AB3A344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>1.3. В рамках ведомственного проекта «Обеспечение функционирования дорожной сети Ивановской области и безопасности дорожного движения»:</w:t>
      </w:r>
    </w:p>
    <w:p w14:paraId="688B570B" w14:textId="078FA88D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>- на ремонт и капитальный ремонт региональных автомобильных дорог в сумме 1 027 766 493,32 руб. (56,2% от назначений). Неисполнение обусловлено нарушением подрядными организациями сроков исполнения государственных контрактов по ремонту и капитальному ремонту региональных автомобильных дорог, расторжением государственных контрактов с ООО "</w:t>
      </w:r>
      <w:proofErr w:type="spellStart"/>
      <w:r w:rsidRPr="00C13926">
        <w:rPr>
          <w:rFonts w:ascii="Times New Roman" w:hAnsi="Times New Roman"/>
          <w:sz w:val="28"/>
          <w:szCs w:val="28"/>
        </w:rPr>
        <w:t>Дорстройтрест</w:t>
      </w:r>
      <w:proofErr w:type="spellEnd"/>
      <w:r w:rsidRPr="00C13926">
        <w:rPr>
          <w:rFonts w:ascii="Times New Roman" w:hAnsi="Times New Roman"/>
          <w:sz w:val="28"/>
          <w:szCs w:val="28"/>
        </w:rPr>
        <w:t>" в связи с его банкротством. Кроме того, не заключены государственные контракты в связи с необходимостью корректировки ранее разработанных проектных и сметных документаций на ремонт и капитальный ремонт региональных автомобильных дорог, что обусловлено необходимостью внесения изменений в технические решения и виды работ по замечаниям проведенных проверок.</w:t>
      </w:r>
    </w:p>
    <w:p w14:paraId="44973E0D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 xml:space="preserve">- на содержание региональных автомобильных дорог в сумме 1 993 927 511,76 руб. (85,3% от назначений). </w:t>
      </w:r>
      <w:r w:rsidRPr="00C13926">
        <w:rPr>
          <w:rFonts w:ascii="Times New Roman" w:hAnsi="Times New Roman"/>
          <w:sz w:val="28"/>
          <w:szCs w:val="28"/>
        </w:rPr>
        <w:t xml:space="preserve">Неисполнение обусловлено </w:t>
      </w:r>
      <w:r w:rsidRPr="00C13926">
        <w:rPr>
          <w:rFonts w:ascii="Times New Roman" w:hAnsi="Times New Roman"/>
          <w:color w:val="000000"/>
          <w:sz w:val="28"/>
          <w:szCs w:val="28"/>
        </w:rPr>
        <w:t>нарушением подрядчиками сроков выполнения работ, р</w:t>
      </w:r>
      <w:r w:rsidRPr="00C13926">
        <w:rPr>
          <w:rFonts w:ascii="Times New Roman" w:hAnsi="Times New Roman"/>
          <w:sz w:val="28"/>
          <w:szCs w:val="28"/>
        </w:rPr>
        <w:t>асторжением государственных контрактов с ООО "</w:t>
      </w:r>
      <w:proofErr w:type="spellStart"/>
      <w:r w:rsidRPr="00C13926">
        <w:rPr>
          <w:rFonts w:ascii="Times New Roman" w:hAnsi="Times New Roman"/>
          <w:sz w:val="28"/>
          <w:szCs w:val="28"/>
        </w:rPr>
        <w:t>Дорстройтрест</w:t>
      </w:r>
      <w:proofErr w:type="spellEnd"/>
      <w:r w:rsidRPr="00C13926">
        <w:rPr>
          <w:rFonts w:ascii="Times New Roman" w:hAnsi="Times New Roman"/>
          <w:sz w:val="28"/>
          <w:szCs w:val="28"/>
        </w:rPr>
        <w:t>" в связи с его банкротством. Кроме того, не заключены государственные контракты в связи с уточнением доходов дорожного фонда Ивановской области и доведением бюджетных ассигнований в декабре 2025 года.</w:t>
      </w:r>
    </w:p>
    <w:p w14:paraId="793458A1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lastRenderedPageBreak/>
        <w:t>- на уплату налогов и иных обязательных платежей в части дорожного хозяйства в сумме 86 434 977,76 руб. (86,4% от назначений), неисполнение обусловлено уменьшением среднегодовой стоимости автомобильных дорог в связи с устранением ошибок в регистрах учёта в прошлые отчётные периоды;</w:t>
      </w:r>
    </w:p>
    <w:p w14:paraId="68390582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>- на проведение проектных работ по строительству (реконструкции) автомобильных дорог общего пользования в сумме 7 739 278,40 руб. (22,4% от назначений), неисполнение обусловлено нарушением подрядными организациями сроков исполнения государственных контрактов в связи с отсутствием документов по планировке территории, необходимых для проведения государственной экспертизы;</w:t>
      </w:r>
    </w:p>
    <w:p w14:paraId="6E953127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 xml:space="preserve">- на строительство моста через реку Теза на автомобильной дороге Южа – Холуй – </w:t>
      </w:r>
      <w:proofErr w:type="spellStart"/>
      <w:r w:rsidRPr="00C13926">
        <w:rPr>
          <w:rFonts w:ascii="Times New Roman" w:hAnsi="Times New Roman"/>
          <w:color w:val="000000"/>
          <w:sz w:val="28"/>
          <w:szCs w:val="28"/>
        </w:rPr>
        <w:t>Дубакино</w:t>
      </w:r>
      <w:proofErr w:type="spellEnd"/>
      <w:r w:rsidRPr="00C13926">
        <w:rPr>
          <w:rFonts w:ascii="Times New Roman" w:hAnsi="Times New Roman"/>
          <w:color w:val="000000"/>
          <w:sz w:val="28"/>
          <w:szCs w:val="28"/>
        </w:rPr>
        <w:t xml:space="preserve"> в Южском районе Ивановской области в сумме 166 534,43 руб. (0,3% от назначений), что обусловлено неисполнением подрядчиком запланированных работ по строительству моста и расторжением в одностороннем порядке 15.09.2025 государственного контракта;</w:t>
      </w:r>
    </w:p>
    <w:p w14:paraId="6C8B98B4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>- на реконструкцию участка автомобильной дороги Иваново-Богородское в Ивановском районе Ивановской области в сумме 10 146 163,24 руб. (22,3% от назначений), неисполнение обусловлено переносом ОАО "РЖД" на 2026 год срока установки железнодорожного остановочного пункта, в связи с этим расторгнут государственный контракт на реконструкцию участка автомобильной дороги, ведущей к данному остановочному пункту;</w:t>
      </w:r>
    </w:p>
    <w:p w14:paraId="426E3531" w14:textId="09F26BDC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 xml:space="preserve">- на предоставление иных межбюджетных трансфертов бюджетам муниципальных образований на финансовое обеспечение дорожной деятельности в целях выполнения ремонта, капитального ремонта на местных дорогах в сумме 109 140 142,23 руб. (83,9% от назначений), неисполнение обусловлено нарушением подрядчиками сроков исполнения муниципальных контрактов на ремонт моста через р. Уводь в </w:t>
      </w:r>
      <w:r w:rsidR="006B6C9A" w:rsidRPr="00C13926">
        <w:rPr>
          <w:rFonts w:ascii="Times New Roman" w:hAnsi="Times New Roman"/>
          <w:color w:val="000000"/>
          <w:sz w:val="28"/>
          <w:szCs w:val="28"/>
        </w:rPr>
        <w:t>г. о</w:t>
      </w:r>
      <w:r w:rsidRPr="00C13926">
        <w:rPr>
          <w:rFonts w:ascii="Times New Roman" w:hAnsi="Times New Roman"/>
          <w:color w:val="000000"/>
          <w:sz w:val="28"/>
          <w:szCs w:val="28"/>
        </w:rPr>
        <w:t xml:space="preserve">. Кохма, экономией в связи с отпадающими работами при исполнении муниципальных контрактов по ремонту дорог в </w:t>
      </w:r>
      <w:proofErr w:type="spellStart"/>
      <w:r w:rsidRPr="00C13926">
        <w:rPr>
          <w:rFonts w:ascii="Times New Roman" w:hAnsi="Times New Roman"/>
          <w:color w:val="000000"/>
          <w:sz w:val="28"/>
          <w:szCs w:val="28"/>
        </w:rPr>
        <w:t>г.о</w:t>
      </w:r>
      <w:proofErr w:type="spellEnd"/>
      <w:r w:rsidRPr="00C13926">
        <w:rPr>
          <w:rFonts w:ascii="Times New Roman" w:hAnsi="Times New Roman"/>
          <w:color w:val="000000"/>
          <w:sz w:val="28"/>
          <w:szCs w:val="28"/>
        </w:rPr>
        <w:t>. Иваново;</w:t>
      </w:r>
    </w:p>
    <w:p w14:paraId="18FB5FC3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>- на предоставление иных межбюджетных трансфертов бюджетам муниципальных образований на строительство (реконструкцию), капитальный ремонт и ремонт местных автомобильных дорог в сумме 626 262 575,85 (93,3 % от назначений), неисполнение обусловлено нарушением подрядчиками сроков исполнения муниципальных контрактов по ремонту дорог в Заволжском и Фурмановском городских поселениях, экономией в связи с отпадающими работами при исполнении муниципальных контрактов по ремонту местных дорог;</w:t>
      </w:r>
    </w:p>
    <w:p w14:paraId="7E956FD6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 xml:space="preserve">- на предоставление субсидий бюджетам муниципальных образований Ивановской области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в сумме 735 446 337,82 руб. (96,5% от назначений), неисполнение обусловлено нарушением подрядчиками сроков исполнения муниципальных контрактов по ремонту дорог в Заволжском и Савинском муниципальных районах, а также в связи с непоставкой ОАО "РЖД" железнодорожной платформы для оборудования железнодорожного остановочного пункта работы по реконструкции автомобильной дороги в с. </w:t>
      </w:r>
      <w:proofErr w:type="spellStart"/>
      <w:r w:rsidRPr="00C13926">
        <w:rPr>
          <w:rFonts w:ascii="Times New Roman" w:hAnsi="Times New Roman"/>
          <w:color w:val="000000"/>
          <w:sz w:val="28"/>
          <w:szCs w:val="28"/>
        </w:rPr>
        <w:t>Подвязновский</w:t>
      </w:r>
      <w:proofErr w:type="spellEnd"/>
      <w:r w:rsidRPr="00C139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3926">
        <w:rPr>
          <w:rFonts w:ascii="Times New Roman" w:hAnsi="Times New Roman"/>
          <w:color w:val="000000"/>
          <w:sz w:val="28"/>
          <w:szCs w:val="28"/>
        </w:rPr>
        <w:lastRenderedPageBreak/>
        <w:t>Ивановского муниципального района, ведущей к данному остановочному пункту, выполнены не в полном объеме;</w:t>
      </w:r>
    </w:p>
    <w:p w14:paraId="45F06731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>1.4. В рамках регионального проекта «Развитие транспортной инфраструктуры на сельских территориях» на:</w:t>
      </w:r>
    </w:p>
    <w:p w14:paraId="32B3A5C8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 xml:space="preserve">-  на предоставление субсидий бюджетам муниципальных образований Ивановской области на развитие транспортной инфраструктуры на сельских территориях в сумме 166 857 742,89 руб. (95,9% </w:t>
      </w:r>
      <w:r w:rsidRPr="00C13926">
        <w:rPr>
          <w:rFonts w:ascii="Times New Roman" w:hAnsi="Times New Roman"/>
          <w:color w:val="000000"/>
          <w:sz w:val="28"/>
          <w:szCs w:val="28"/>
        </w:rPr>
        <w:t xml:space="preserve">от назначений), что обусловлено экономией в связи с отпадающими работами при исполнении муниципального контракта по реконструкции дороги в с. </w:t>
      </w:r>
      <w:proofErr w:type="spellStart"/>
      <w:r w:rsidRPr="00C13926">
        <w:rPr>
          <w:rFonts w:ascii="Times New Roman" w:hAnsi="Times New Roman"/>
          <w:color w:val="000000"/>
          <w:sz w:val="28"/>
          <w:szCs w:val="28"/>
        </w:rPr>
        <w:t>Непотягово</w:t>
      </w:r>
      <w:proofErr w:type="spellEnd"/>
      <w:r w:rsidRPr="00C13926">
        <w:rPr>
          <w:rFonts w:ascii="Times New Roman" w:hAnsi="Times New Roman"/>
          <w:color w:val="000000"/>
          <w:sz w:val="28"/>
          <w:szCs w:val="28"/>
        </w:rPr>
        <w:t xml:space="preserve"> Гаврилово-Посадского муниципального района.</w:t>
      </w:r>
    </w:p>
    <w:p w14:paraId="30EBC179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>2. на исполнение расходов, за исключением дорожного фонда Ивановской области:</w:t>
      </w:r>
    </w:p>
    <w:p w14:paraId="5F6A144C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sz w:val="28"/>
          <w:szCs w:val="28"/>
        </w:rPr>
        <w:t>2.1. В рамках ведомственного проекта «Обеспечение функционирования дорожной сети Ивановской области и безопасности дорожного движения»:</w:t>
      </w:r>
    </w:p>
    <w:p w14:paraId="0399A38B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>- на предоставление иных межбюджетных трансфертов бюджетам муниципальных образований Ивановской области на устройство, замену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в сумме 448 262 831,35 руб. (99,9% от назначений);</w:t>
      </w:r>
    </w:p>
    <w:p w14:paraId="3823CF9B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13926">
        <w:rPr>
          <w:rFonts w:ascii="Times New Roman" w:hAnsi="Times New Roman"/>
          <w:sz w:val="28"/>
          <w:szCs w:val="28"/>
        </w:rPr>
        <w:t xml:space="preserve">на предоставление субсидий бюджетам муниципальных образований Ивановской области на проектирование строительства (реконструкции), ремонт и содержание автомобильных дорог общего пользования местного значения в сумме 7 743 543,92 руб. </w:t>
      </w:r>
      <w:r w:rsidRPr="00C13926">
        <w:rPr>
          <w:rFonts w:ascii="Times New Roman" w:hAnsi="Times New Roman"/>
          <w:color w:val="000000"/>
          <w:sz w:val="28"/>
          <w:szCs w:val="28"/>
        </w:rPr>
        <w:t xml:space="preserve">(100% от назначений) на разработку проектной документации по реконструкции </w:t>
      </w: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дорожной сети по улице Лежневской в г. Иваново.</w:t>
      </w:r>
    </w:p>
    <w:p w14:paraId="50E04B6B" w14:textId="77777777" w:rsidR="00C13926" w:rsidRPr="00C13926" w:rsidRDefault="00C13926" w:rsidP="00C1392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139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2.2. В</w:t>
      </w:r>
      <w:r w:rsidRPr="00C13926">
        <w:rPr>
          <w:rFonts w:ascii="Times New Roman" w:hAnsi="Times New Roman"/>
          <w:color w:val="000000"/>
          <w:sz w:val="28"/>
          <w:szCs w:val="28"/>
        </w:rPr>
        <w:t xml:space="preserve"> рамках н</w:t>
      </w:r>
      <w:r w:rsidRPr="00C13926">
        <w:rPr>
          <w:rFonts w:ascii="Times New Roman" w:eastAsiaTheme="minorHAnsi" w:hAnsi="Times New Roman"/>
          <w:sz w:val="28"/>
          <w:szCs w:val="28"/>
          <w:lang w:eastAsia="en-US"/>
        </w:rPr>
        <w:t>епрограммных направлений деятельности органов государственной власти Ивановской области и иных государственных органов Ивановской области:</w:t>
      </w:r>
    </w:p>
    <w:p w14:paraId="47BA271B" w14:textId="77777777" w:rsidR="00C13926" w:rsidRPr="00C13926" w:rsidRDefault="00C13926" w:rsidP="00C13926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3926">
        <w:rPr>
          <w:rFonts w:ascii="Times New Roman" w:hAnsi="Times New Roman"/>
          <w:color w:val="000000"/>
          <w:sz w:val="28"/>
          <w:szCs w:val="28"/>
        </w:rPr>
        <w:t xml:space="preserve"> - на предоставление субсидий бюджетам муниципальных образований Ивановской области на ремонт и (или) содержание автомобильных дорог по наказам избирателей депутатам Ивановской областной Думы в сумме 5 985 522,11 руб. (94,3% от назначений), неисполнение обусловлено экономией в связи с отпадающими работами при исполнении муниципального контракта</w:t>
      </w:r>
      <w:r w:rsidRPr="00C13926">
        <w:rPr>
          <w:rFonts w:ascii="Times New Roman" w:hAnsi="Times New Roman"/>
          <w:sz w:val="28"/>
          <w:szCs w:val="28"/>
        </w:rPr>
        <w:t>.</w:t>
      </w:r>
    </w:p>
    <w:p w14:paraId="3D8F0565" w14:textId="0ECBD323" w:rsidR="007800CE" w:rsidRPr="007800CE" w:rsidRDefault="00C03953" w:rsidP="007800CE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F731B">
        <w:rPr>
          <w:rFonts w:ascii="Times New Roman" w:hAnsi="Times New Roman"/>
          <w:b/>
          <w:sz w:val="28"/>
          <w:szCs w:val="28"/>
        </w:rPr>
        <w:t xml:space="preserve">По подразделу 0410 </w:t>
      </w:r>
      <w:r w:rsidRPr="00A369C7">
        <w:rPr>
          <w:rFonts w:ascii="Times New Roman" w:hAnsi="Times New Roman"/>
          <w:b/>
          <w:bCs/>
          <w:sz w:val="28"/>
          <w:szCs w:val="28"/>
        </w:rPr>
        <w:t>«Связь и информатика»</w:t>
      </w:r>
      <w:r w:rsidRPr="002F731B">
        <w:rPr>
          <w:rFonts w:ascii="Times New Roman" w:hAnsi="Times New Roman"/>
          <w:b/>
          <w:sz w:val="28"/>
          <w:szCs w:val="28"/>
        </w:rPr>
        <w:t xml:space="preserve"> </w:t>
      </w:r>
      <w:r w:rsidR="007800CE" w:rsidRPr="007800CE">
        <w:rPr>
          <w:rFonts w:ascii="Times New Roman" w:hAnsi="Times New Roman"/>
          <w:sz w:val="28"/>
          <w:szCs w:val="28"/>
        </w:rPr>
        <w:t>отражены расходы на обеспечение деятельности органа государственной власти, осуществляющего руководство и управление в сфере информатизации, связи и развития информационного общества, а также реализацию мероприятий по поддержке (развитию) связи и информационных технологий.</w:t>
      </w:r>
    </w:p>
    <w:p w14:paraId="268E5FC8" w14:textId="34209CE8" w:rsidR="002F731B" w:rsidRDefault="007800CE" w:rsidP="002F731B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F731B" w:rsidRPr="002F731B">
        <w:rPr>
          <w:rFonts w:ascii="Times New Roman" w:hAnsi="Times New Roman"/>
          <w:sz w:val="28"/>
          <w:szCs w:val="28"/>
        </w:rPr>
        <w:t xml:space="preserve">сполнение расходов составило </w:t>
      </w:r>
      <w:r w:rsidR="002F731B" w:rsidRPr="002F731B">
        <w:rPr>
          <w:rFonts w:ascii="Times New Roman" w:hAnsi="Times New Roman"/>
          <w:color w:val="000000"/>
          <w:sz w:val="28"/>
          <w:szCs w:val="28"/>
        </w:rPr>
        <w:t xml:space="preserve">105 514 711,22 </w:t>
      </w:r>
      <w:r w:rsidR="002F731B" w:rsidRPr="002F731B">
        <w:rPr>
          <w:rFonts w:ascii="Times New Roman" w:hAnsi="Times New Roman"/>
          <w:sz w:val="28"/>
          <w:szCs w:val="28"/>
        </w:rPr>
        <w:t>руб. (99,2% от утвержденных бюджетных ассигнований).</w:t>
      </w:r>
    </w:p>
    <w:p w14:paraId="4B30C3CE" w14:textId="77777777" w:rsidR="00895857" w:rsidRPr="00895857" w:rsidRDefault="00895857" w:rsidP="00895857">
      <w:pPr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</w:rPr>
      </w:pPr>
      <w:r w:rsidRPr="00895857">
        <w:rPr>
          <w:rFonts w:ascii="Times New Roman" w:hAnsi="Times New Roman"/>
          <w:color w:val="000000"/>
          <w:sz w:val="28"/>
        </w:rPr>
        <w:t>В рамках данного подраздела в 2025 году осуществлялись в том числе расходы по:</w:t>
      </w:r>
    </w:p>
    <w:p w14:paraId="28D489FB" w14:textId="62303CC8" w:rsidR="00895857" w:rsidRPr="00895857" w:rsidRDefault="00895857" w:rsidP="00895857">
      <w:pPr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5857">
        <w:rPr>
          <w:rFonts w:ascii="Times New Roman" w:hAnsi="Times New Roman"/>
          <w:color w:val="000000"/>
          <w:sz w:val="28"/>
        </w:rPr>
        <w:t xml:space="preserve">- созданию единой телекоммуникационной инфраструктуры органов государственной власти Ивановской области, подведомственных учреждений и обеспечение широкополосного доступа органов государственной власти Ивановской </w:t>
      </w:r>
      <w:r w:rsidRPr="00895857">
        <w:rPr>
          <w:rFonts w:ascii="Times New Roman" w:hAnsi="Times New Roman"/>
          <w:color w:val="000000"/>
          <w:sz w:val="28"/>
        </w:rPr>
        <w:lastRenderedPageBreak/>
        <w:t>области к сети Интернет</w:t>
      </w:r>
      <w:r w:rsidRPr="00895857">
        <w:rPr>
          <w:rFonts w:ascii="Times New Roman" w:hAnsi="Times New Roman"/>
          <w:sz w:val="28"/>
          <w:szCs w:val="28"/>
        </w:rPr>
        <w:t xml:space="preserve"> в сумме 3 895,2 тыс. руб. (97,4% от утвержденных бюджетных ассигнований);</w:t>
      </w:r>
    </w:p>
    <w:p w14:paraId="7CBE3B58" w14:textId="6F98AFF3" w:rsidR="00895857" w:rsidRPr="00895857" w:rsidRDefault="00895857" w:rsidP="00895857">
      <w:pPr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5857">
        <w:rPr>
          <w:rFonts w:ascii="Times New Roman" w:hAnsi="Times New Roman"/>
          <w:sz w:val="28"/>
          <w:szCs w:val="28"/>
        </w:rPr>
        <w:t>- оснащению лицензионным программным обеспечением исполнительных органов государственной власти Ивановской области в сумме 10 338,7 тыс. руб. (100,0% от утвержденных бюджетных ассигнований);</w:t>
      </w:r>
    </w:p>
    <w:p w14:paraId="28F7A504" w14:textId="4FA301AD" w:rsidR="00895857" w:rsidRPr="00895857" w:rsidRDefault="00895857" w:rsidP="00895857">
      <w:pPr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5857">
        <w:rPr>
          <w:rFonts w:ascii="Times New Roman" w:hAnsi="Times New Roman"/>
          <w:sz w:val="28"/>
          <w:szCs w:val="28"/>
        </w:rPr>
        <w:t>- организации мероприятий по технической защите информации в исполнительных органах государственной власти Ивановской области, в том числе в режимно-секретном подразделении Департамента развития информационного общества Ивановской области в сумме 9 847,3 тыс. руб. (96,1% от утвержденных бюджетных ассигнований);</w:t>
      </w:r>
    </w:p>
    <w:p w14:paraId="0A944424" w14:textId="3B842230" w:rsidR="00895857" w:rsidRPr="002F731B" w:rsidRDefault="00895857" w:rsidP="00895857">
      <w:pPr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95857">
        <w:rPr>
          <w:rFonts w:ascii="Times New Roman" w:hAnsi="Times New Roman"/>
          <w:sz w:val="28"/>
          <w:szCs w:val="28"/>
        </w:rPr>
        <w:t>- техническому сопровождению и обследованию информационных систем и телекоммуникационного оборудования для органов государственной власти Ивановской области в сумме 9 896,3 тыс. руб. (100,0 % от утвержденных бюджетных ассигнований). Уменьшение объемов бюджетных ассигнований на реализацию  данного мероприятия в 2025 году по сравнению с 2024 годом на 46 577,5 тыс. руб. (82,5%) обусловлено завершением в 2024 году работ по созданию единого центра обработки данных для формирования единой IT инфраструктуры, обеспечивающей информационную безопасность информационных систем исполнительных органов государственной власти Ивановской области.</w:t>
      </w:r>
    </w:p>
    <w:p w14:paraId="3EFD4636" w14:textId="43CC69EA" w:rsidR="002F731B" w:rsidRPr="002F731B" w:rsidRDefault="002F731B" w:rsidP="002F731B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F731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</w:t>
      </w:r>
      <w:r w:rsidR="0089585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также</w:t>
      </w:r>
      <w:r w:rsidRPr="002F731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были направлены:</w:t>
      </w:r>
    </w:p>
    <w:p w14:paraId="157B5532" w14:textId="77777777" w:rsidR="002F731B" w:rsidRPr="002F731B" w:rsidRDefault="002F731B" w:rsidP="002F731B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2F731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в рамках в</w:t>
      </w:r>
      <w:r w:rsidRPr="002F731B">
        <w:rPr>
          <w:rFonts w:ascii="Times New Roman" w:eastAsiaTheme="minorHAnsi" w:hAnsi="Times New Roman"/>
          <w:sz w:val="28"/>
          <w:szCs w:val="28"/>
          <w:lang w:eastAsia="en-US"/>
        </w:rPr>
        <w:t xml:space="preserve">едомственного проекта «Электронное правительство» </w:t>
      </w:r>
      <w:r w:rsidRPr="002F731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на:</w:t>
      </w:r>
    </w:p>
    <w:p w14:paraId="37800EE5" w14:textId="77777777" w:rsidR="002F731B" w:rsidRPr="002F731B" w:rsidRDefault="002F731B" w:rsidP="002F731B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F731B">
        <w:rPr>
          <w:rFonts w:ascii="Times New Roman" w:hAnsi="Times New Roman"/>
          <w:color w:val="000000"/>
          <w:sz w:val="28"/>
          <w:szCs w:val="28"/>
        </w:rPr>
        <w:t>- развитие и сопровождение региональной системы межведомственного электронного взаимодействия в сумме 20 549 158,0 руб. (99,7% от назначений), неисполнение обусловлено экономией по результатам торгов;</w:t>
      </w:r>
    </w:p>
    <w:p w14:paraId="46C835B7" w14:textId="77777777" w:rsidR="002F731B" w:rsidRPr="002F731B" w:rsidRDefault="002F731B" w:rsidP="002F731B">
      <w:pPr>
        <w:shd w:val="clear" w:color="auto" w:fill="FFFFFF" w:themeFill="background1"/>
        <w:suppressAutoHyphens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F731B">
        <w:rPr>
          <w:rFonts w:ascii="Times New Roman" w:hAnsi="Times New Roman"/>
          <w:color w:val="000000"/>
          <w:sz w:val="28"/>
          <w:szCs w:val="28"/>
        </w:rPr>
        <w:t>- развитие и сопровождение региональной системы электронного документооборота 9 698 990,0 руб. (100% от назначений);</w:t>
      </w:r>
    </w:p>
    <w:p w14:paraId="09C1951C" w14:textId="77777777" w:rsidR="002F731B" w:rsidRPr="002F731B" w:rsidRDefault="002F731B" w:rsidP="002F731B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F731B">
        <w:rPr>
          <w:rFonts w:ascii="Times New Roman" w:hAnsi="Times New Roman"/>
          <w:color w:val="000000"/>
          <w:sz w:val="28"/>
          <w:szCs w:val="28"/>
        </w:rPr>
        <w:t>- разработка и размещение на Едином портале государственных и муниципальных услуг (функций) интерактивных форм сообщений, обращений, заявлений и документов, а также заявлений об электронной записи на прием для органов государственной власти Ивановской области с использованием подсистемы единого портала, предоставляющей функциональные механизмы интерактивной среды разработки интерактивных форм и предназначенной для разработки, хранения и тестирования разрабатываемых интерактивных форм в сумме 3 470 483,36 руб. (97% от назначений), неисполнение обусловлено экономией по результатам торгов.</w:t>
      </w:r>
    </w:p>
    <w:p w14:paraId="62820EAA" w14:textId="77777777" w:rsidR="002F731B" w:rsidRPr="002F731B" w:rsidRDefault="002F731B" w:rsidP="002F731B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F731B">
        <w:rPr>
          <w:rFonts w:ascii="Times New Roman" w:hAnsi="Times New Roman"/>
          <w:color w:val="000000"/>
          <w:sz w:val="28"/>
          <w:szCs w:val="28"/>
        </w:rPr>
        <w:t>2) в рамках комплекса процессных мероприятий «Управление резервными средствами областного бюджета» на:</w:t>
      </w:r>
    </w:p>
    <w:p w14:paraId="32797224" w14:textId="761A366F" w:rsidR="002F731B" w:rsidRPr="002F731B" w:rsidRDefault="002F731B" w:rsidP="002F731B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F731B">
        <w:rPr>
          <w:rFonts w:ascii="Times New Roman" w:hAnsi="Times New Roman"/>
          <w:color w:val="000000"/>
          <w:sz w:val="28"/>
          <w:szCs w:val="28"/>
        </w:rPr>
        <w:t xml:space="preserve">- предоставление субсидии публичному акционерному обществу «Ростелеком» на возмещение затрат по организации беспроводного доступа к сети Интернет по технологии </w:t>
      </w:r>
      <w:proofErr w:type="spellStart"/>
      <w:r w:rsidRPr="002F731B">
        <w:rPr>
          <w:rFonts w:ascii="Times New Roman" w:hAnsi="Times New Roman"/>
          <w:color w:val="000000"/>
          <w:sz w:val="28"/>
          <w:szCs w:val="28"/>
        </w:rPr>
        <w:t>Wi</w:t>
      </w:r>
      <w:proofErr w:type="spellEnd"/>
      <w:r w:rsidRPr="002F731B">
        <w:rPr>
          <w:rFonts w:ascii="Times New Roman" w:hAnsi="Times New Roman"/>
          <w:color w:val="000000"/>
          <w:sz w:val="28"/>
          <w:szCs w:val="28"/>
        </w:rPr>
        <w:t xml:space="preserve">-Fi в общественных местах города Иваново в сумме 6 189 348,28 руб. (99,4% от назначений), неисполнение обусловлено снижением фактических </w:t>
      </w:r>
      <w:r w:rsidRPr="002F73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затрат, </w:t>
      </w:r>
      <w:proofErr w:type="gramStart"/>
      <w:r w:rsidRPr="002F73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согласно представленным ПАО</w:t>
      </w:r>
      <w:proofErr w:type="gramEnd"/>
      <w:r w:rsidRPr="002F731B">
        <w:rPr>
          <w:rFonts w:ascii="Times New Roman" w:hAnsi="Times New Roman"/>
          <w:color w:val="000000"/>
          <w:sz w:val="28"/>
          <w:szCs w:val="28"/>
        </w:rPr>
        <w:t xml:space="preserve"> «Ростелеком» </w:t>
      </w:r>
      <w:r w:rsidRPr="002F73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подтверждающим документам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2F73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сравнению с запланированными.</w:t>
      </w:r>
    </w:p>
    <w:p w14:paraId="74CA57E6" w14:textId="57206B32" w:rsidR="00A01454" w:rsidRPr="00A01454" w:rsidRDefault="004A57F3" w:rsidP="00A01454">
      <w:pPr>
        <w:pStyle w:val="a5"/>
        <w:shd w:val="clear" w:color="auto" w:fill="FFFFFF" w:themeFill="background1"/>
        <w:suppressAutoHyphens/>
        <w:ind w:firstLine="709"/>
        <w:contextualSpacing/>
        <w:rPr>
          <w:rFonts w:ascii="Times New Roman" w:hAnsi="Times New Roman"/>
          <w:sz w:val="28"/>
          <w:szCs w:val="28"/>
        </w:rPr>
      </w:pPr>
      <w:r w:rsidRPr="00A014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1454">
        <w:rPr>
          <w:rFonts w:ascii="Times New Roman" w:hAnsi="Times New Roman"/>
          <w:b/>
          <w:sz w:val="28"/>
          <w:szCs w:val="28"/>
        </w:rPr>
        <w:t xml:space="preserve">По подразделу 0412 </w:t>
      </w:r>
      <w:r w:rsidRPr="00921C6A">
        <w:rPr>
          <w:rFonts w:ascii="Times New Roman" w:eastAsia="Calibri" w:hAnsi="Times New Roman"/>
          <w:b/>
          <w:sz w:val="28"/>
          <w:szCs w:val="28"/>
        </w:rPr>
        <w:t>«Другие вопросы в области национальной экономики»</w:t>
      </w:r>
      <w:r w:rsidRPr="00A01454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A01454" w:rsidRPr="00A01454">
        <w:rPr>
          <w:rFonts w:ascii="Times New Roman" w:hAnsi="Times New Roman"/>
          <w:sz w:val="28"/>
          <w:szCs w:val="28"/>
        </w:rPr>
        <w:t>исполнение расходов составило 892 996 614,31 руб. (93,82% от утвержденных бюджетных ассигнований).</w:t>
      </w:r>
    </w:p>
    <w:p w14:paraId="0EFB60F7" w14:textId="77777777" w:rsidR="00624B68" w:rsidRPr="00624B68" w:rsidRDefault="00624B68" w:rsidP="00624B6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24B68">
        <w:rPr>
          <w:rFonts w:ascii="Times New Roman" w:eastAsia="Calibri" w:hAnsi="Times New Roman"/>
          <w:sz w:val="28"/>
          <w:szCs w:val="28"/>
        </w:rPr>
        <w:lastRenderedPageBreak/>
        <w:t xml:space="preserve">Увеличение расходов в 2025 году по сравнению с 2024 годом составило 54 966,5 тыс. руб. </w:t>
      </w:r>
      <w:r w:rsidRPr="00624B68">
        <w:rPr>
          <w:rFonts w:ascii="Times New Roman" w:hAnsi="Times New Roman"/>
          <w:sz w:val="28"/>
          <w:szCs w:val="28"/>
        </w:rPr>
        <w:t xml:space="preserve"> (6,6 %). </w:t>
      </w:r>
    </w:p>
    <w:p w14:paraId="5CC389CB" w14:textId="77777777" w:rsidR="00624B68" w:rsidRPr="00624B68" w:rsidRDefault="00624B68" w:rsidP="00624B6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24B68">
        <w:rPr>
          <w:rFonts w:ascii="Times New Roman" w:eastAsia="Calibri" w:hAnsi="Times New Roman"/>
          <w:bCs/>
          <w:sz w:val="28"/>
          <w:szCs w:val="28"/>
        </w:rPr>
        <w:t xml:space="preserve">По данному подразделу отражены в том числе расходы на обеспечение деятельности </w:t>
      </w:r>
      <w:r w:rsidRPr="00624B68">
        <w:rPr>
          <w:rFonts w:ascii="Times New Roman" w:hAnsi="Times New Roman"/>
          <w:sz w:val="28"/>
          <w:szCs w:val="28"/>
        </w:rPr>
        <w:t xml:space="preserve">исполнительного органа государственной власти </w:t>
      </w:r>
      <w:r w:rsidRPr="00624B68">
        <w:rPr>
          <w:rFonts w:ascii="Times New Roman" w:eastAsia="Calibri" w:hAnsi="Times New Roman"/>
          <w:bCs/>
          <w:sz w:val="28"/>
          <w:szCs w:val="28"/>
        </w:rPr>
        <w:t xml:space="preserve">в области государственного регулирования цен и тарифов, а также </w:t>
      </w:r>
      <w:r w:rsidRPr="00624B68">
        <w:rPr>
          <w:rFonts w:ascii="Times New Roman" w:hAnsi="Times New Roman"/>
          <w:sz w:val="28"/>
          <w:szCs w:val="28"/>
        </w:rPr>
        <w:t>созданного с 01.04.2024 исполнительного органа государственной власти в сфере туризма.</w:t>
      </w:r>
    </w:p>
    <w:p w14:paraId="2FB242E3" w14:textId="77777777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>В 2025 году средства областного бюджета были направлены:</w:t>
      </w:r>
    </w:p>
    <w:p w14:paraId="64BCDA66" w14:textId="77777777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>1) в рамках ведомственного проекта «Восстановление нарушенных прав граждан – участников долевого строительства»:</w:t>
      </w:r>
    </w:p>
    <w:p w14:paraId="3C137663" w14:textId="11BD3C40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>- на предоставление субсидии некоммерческой организации «Фонд Ивановской области защиты прав граждан - участников долевого строительства» в виде имущественного взноса Ивановской области на осуществление текущей деятельности в сумме 7 839 736,00 руб. (100% от назначений);</w:t>
      </w:r>
    </w:p>
    <w:p w14:paraId="51B18D0E" w14:textId="77777777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>2) в рамках регионального проекта «Создание благоприятных условий для привлечения инвестиций в экономику Ивановской области»:</w:t>
      </w:r>
    </w:p>
    <w:p w14:paraId="237D2ACE" w14:textId="23BD29FC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142A3">
        <w:rPr>
          <w:rFonts w:ascii="Times New Roman" w:hAnsi="Times New Roman"/>
          <w:sz w:val="28"/>
          <w:szCs w:val="28"/>
        </w:rPr>
        <w:t>на предоставление субсидии юридическим лицам в целях возмещения затрат на проектирование (включая затраты на проведение государственной экспертизы проектной документации и результатов инженерных изысканий, проведение государственной экспертизы определения сметной стоимости строительства, реконструкции и капитального ремонта объектов капитального строительства), капитальных затрат на создание, модернизацию и (или) реконструкцию объектов инфраструктуры особой экономической зоны промышленно-производственного типа «Иваново», разработку технических условий и технологическое присоединение объектов инфраструктуры особой экономической зоны промышленно-производственного типа «Иваново» в сумме 62 877 564,43 руб. (98,9% от назначений);</w:t>
      </w:r>
    </w:p>
    <w:p w14:paraId="13DFD6B6" w14:textId="77777777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- на предоставление субсидии автономной некоммерческой организации «Агентство по привлечению инвестиций в Ивановскую область» на реализацию мероприятий по подготовке и изготовлению аналитических, информационных, презентационных материалов направлено 4 000 000,0 руб. (100% назначений).</w:t>
      </w:r>
    </w:p>
    <w:p w14:paraId="0D3CCE99" w14:textId="77777777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3) в рамках регионального проекта «Управление и распоряжение имуществом Ивановской области и земельными ресурсами»:</w:t>
      </w:r>
    </w:p>
    <w:p w14:paraId="70CE8C2F" w14:textId="4A8904D0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 xml:space="preserve">- на выполнение кадастровых работ для государственных нужд Ивановской области в сумме 30 000,0 руб. (100% от назначений); </w:t>
      </w:r>
    </w:p>
    <w:p w14:paraId="3EE4E7A7" w14:textId="2B006E02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- на описание границ Ивановской области, муниципальных образований Ивановской области в сумме 4 204 213,49 руб. (11,8% от назначений) в связи с экономией по результатам проведения конкурсных процедур и преобразованием Ивановского, Вичугского, Верхнеландеховского, Палехского муниципальных районов в муниципальные округа;</w:t>
      </w:r>
    </w:p>
    <w:p w14:paraId="6E97BFD1" w14:textId="058A8159" w:rsidR="005142A3" w:rsidRPr="005142A3" w:rsidRDefault="005142A3" w:rsidP="005142A3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4) в рамках ведомственного проекта «Продвижение туристического потенциала Ивановской области» на предоставление субсидии юридическим лицам, 100 процентов акций (долей) которых принадлежит Ивановской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лиц, в сумме 161 230 462,52 руб. (96% от назначений).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4"/>
        <w:gridCol w:w="421"/>
      </w:tblGrid>
      <w:tr w:rsidR="005142A3" w:rsidRPr="005142A3" w14:paraId="67CCA53F" w14:textId="77777777" w:rsidTr="00840B99">
        <w:trPr>
          <w:trHeight w:val="31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7C926" w14:textId="17B4A8A7" w:rsidR="005142A3" w:rsidRPr="005142A3" w:rsidRDefault="005142A3" w:rsidP="005B0C6B">
            <w:pPr>
              <w:shd w:val="clear" w:color="auto" w:fill="FFFFFF" w:themeFill="background1"/>
              <w:suppressAutoHyphens/>
              <w:autoSpaceDE/>
              <w:autoSpaceDN/>
              <w:adjustRightInd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42A3">
              <w:rPr>
                <w:rFonts w:ascii="Times New Roman" w:hAnsi="Times New Roman"/>
                <w:sz w:val="28"/>
                <w:szCs w:val="28"/>
              </w:rPr>
              <w:lastRenderedPageBreak/>
              <w:t>В рамках регионального проекта «Создание номерного фонда, инфраструктуры и новых точек притяжения» расходы в сумме 17 762 626,3 руб. (в том числе за счет средств федерального бюджета 17 585 000,0 руб.) на создание модульных некапитальных средств размещения при реализации инвестиционных проектов не исполнены в связи с заключением дополнительного соглашения от 15.12.2025 № 139-09-2025-245/1 о расторжении соглашения о предоставлении субсидии из федерального бюджета бюджету субъекта Российской Федерации между Минэкономразвития России и Правительством Ивановской области из-за выявленного риска неисполнения обязательств победителем конкурсного отбора.</w:t>
            </w:r>
          </w:p>
        </w:tc>
      </w:tr>
      <w:tr w:rsidR="005142A3" w:rsidRPr="005142A3" w14:paraId="75FAAF5B" w14:textId="77777777" w:rsidTr="00840B99">
        <w:trPr>
          <w:gridAfter w:val="1"/>
          <w:wAfter w:w="421" w:type="dxa"/>
          <w:trHeight w:hRule="exact" w:val="15"/>
        </w:trPr>
        <w:tc>
          <w:tcPr>
            <w:tcW w:w="9785" w:type="dxa"/>
            <w:tcBorders>
              <w:top w:val="nil"/>
              <w:left w:val="nil"/>
              <w:bottom w:val="nil"/>
              <w:right w:val="nil"/>
            </w:tcBorders>
          </w:tcPr>
          <w:p w14:paraId="30EC580D" w14:textId="77777777" w:rsidR="005142A3" w:rsidRPr="005142A3" w:rsidRDefault="005142A3" w:rsidP="005142A3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2D261E96" w14:textId="2D90E862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5) В рамках регионального проекта «Малое и среднее предпринимательство и поддержка индивидуальной предпринимательской инициативы»,</w:t>
      </w:r>
      <w:r w:rsidRPr="005142A3">
        <w:rPr>
          <w:rFonts w:ascii="Times New Roman" w:hAnsi="Times New Roman"/>
          <w:szCs w:val="20"/>
        </w:rPr>
        <w:t xml:space="preserve"> </w:t>
      </w:r>
      <w:r w:rsidRPr="005142A3">
        <w:rPr>
          <w:rFonts w:ascii="Times New Roman" w:hAnsi="Times New Roman"/>
          <w:sz w:val="28"/>
          <w:szCs w:val="28"/>
        </w:rPr>
        <w:t>направленного на реализацию национального проекта «Эффективная и конкурентная экономика», расходы исполнены в сумме 52 305 845,67 руб. (100%), которые были направлены на предоставление субсидий, в том числе:</w:t>
      </w:r>
    </w:p>
    <w:p w14:paraId="2A7022F5" w14:textId="77777777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- автономной некоммерческой организации «Центр развития предпринимательства и поддержки экспорта Ивановской области» (далее – Центр экспорта) на оказание услуг и мер поддержки субъектам малого и среднего предпринимательства и гражданам, желающим вести бизнес, в сумме 39 187 007,16 руб.;</w:t>
      </w:r>
    </w:p>
    <w:p w14:paraId="2AF9C8E7" w14:textId="77777777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- автономной некоммерческой организации «Центр гарантийный поддержки Ивановской области» (далее – Центр гарантийной поддержки) на обеспечение предоставления поручительств (независимых гарантий) субъектам малого и среднего предпринимательства в сумме 13 118 838,51 руб.</w:t>
      </w:r>
    </w:p>
    <w:p w14:paraId="4B9D0CBA" w14:textId="77777777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sz w:val="28"/>
          <w:szCs w:val="28"/>
        </w:rPr>
        <w:t>6) В рамках регионального проекта «Системные меры развития международной кооперации и экспорта в Ивановской области», направленного на реализацию национального проекта «Международная кооперация и экспорт», расходы исполнены в сумме 48 420 505,06 руб. (100 %), которые были направлены Центру экспорта на развитие центра поддержки экспорта в сумме 17 880 000,0 руб. (100% назначений) и на предоставление субъектам малого и среднего предпринимательства услуг и мер поддержки центром поддержки экспорта в сумме 30 540 505,06 руб. (100% назначений).</w:t>
      </w:r>
    </w:p>
    <w:p w14:paraId="62FE07FF" w14:textId="77777777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 xml:space="preserve">7) В рамках регионального проекта «Создание благоприятных условий для поддержки и развития предпринимательства в Ивановской области» расходы направлены в сумме 65 633 476,15 (100% назначений) на </w:t>
      </w:r>
      <w:r w:rsidRPr="005142A3">
        <w:rPr>
          <w:rFonts w:ascii="Times New Roman" w:hAnsi="Times New Roman"/>
          <w:sz w:val="28"/>
          <w:szCs w:val="28"/>
        </w:rPr>
        <w:t xml:space="preserve">обеспечение текущей деятельности Центра экспорта </w:t>
      </w:r>
      <w:r w:rsidRPr="005142A3">
        <w:rPr>
          <w:rFonts w:ascii="Times New Roman" w:hAnsi="Times New Roman"/>
          <w:color w:val="000000"/>
          <w:sz w:val="28"/>
          <w:szCs w:val="28"/>
        </w:rPr>
        <w:t xml:space="preserve">в сумме 64 633 476,15 руб. и </w:t>
      </w:r>
      <w:r w:rsidRPr="005142A3">
        <w:rPr>
          <w:rFonts w:ascii="Times New Roman" w:hAnsi="Times New Roman"/>
          <w:sz w:val="28"/>
          <w:szCs w:val="28"/>
        </w:rPr>
        <w:t xml:space="preserve">Центра гарантийной поддержки в сумме 1 000 000,0 руб. </w:t>
      </w:r>
    </w:p>
    <w:p w14:paraId="4685A5F7" w14:textId="77777777" w:rsidR="005142A3" w:rsidRPr="005142A3" w:rsidRDefault="005142A3" w:rsidP="005142A3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142A3">
        <w:rPr>
          <w:rFonts w:ascii="Times New Roman" w:hAnsi="Times New Roman"/>
          <w:color w:val="000000"/>
          <w:sz w:val="28"/>
          <w:szCs w:val="28"/>
        </w:rPr>
        <w:t xml:space="preserve">8) В рамках </w:t>
      </w:r>
      <w:r w:rsidRPr="005142A3">
        <w:rPr>
          <w:rFonts w:ascii="Times New Roman" w:hAnsi="Times New Roman"/>
          <w:sz w:val="28"/>
          <w:szCs w:val="28"/>
        </w:rPr>
        <w:t>регионального проекта «Развитие промышленности и повышение ее конкурентоспособности» в 2025 году средства областного бюджета в сумме 83 783 115,83 руб. направлены некоммерческой организации «Региональный Фонд развития промышленности Ивановской области» на предоставление займов субъектам деятельности в сфере промышленности и обеспечение текущей деятельности в 2025 году направлено 57 894 615,83 руб. (100% назначений), на капитализацию в целях реализации инвестиционных проектов субъектами деятельности в сфере промышленности направлено 25 888 500,0 рублей (100% назначений).</w:t>
      </w:r>
    </w:p>
    <w:p w14:paraId="65C84628" w14:textId="3B844EBE" w:rsidR="00525548" w:rsidRPr="00E24066" w:rsidRDefault="00525548" w:rsidP="009C00D3">
      <w:pPr>
        <w:pStyle w:val="a5"/>
        <w:ind w:firstLine="709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14:paraId="6FB1EFC0" w14:textId="77777777" w:rsidR="00A53929" w:rsidRPr="004A57F3" w:rsidRDefault="003F446C" w:rsidP="00A53929">
      <w:pPr>
        <w:suppressAutoHyphens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A57F3">
        <w:rPr>
          <w:rFonts w:ascii="Times New Roman" w:hAnsi="Times New Roman"/>
          <w:b/>
          <w:color w:val="000000"/>
          <w:sz w:val="28"/>
          <w:szCs w:val="28"/>
        </w:rPr>
        <w:t>Раздел 0500 «Жилищно-коммунальное хозяйство»</w:t>
      </w:r>
    </w:p>
    <w:p w14:paraId="0D116269" w14:textId="77777777" w:rsidR="00A53929" w:rsidRPr="00E24066" w:rsidRDefault="00A53929" w:rsidP="00A53929">
      <w:pPr>
        <w:suppressAutoHyphens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14:paraId="75A86E9B" w14:textId="77777777" w:rsidR="0016707F" w:rsidRPr="0016707F" w:rsidRDefault="00AB057C" w:rsidP="0016707F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16707F">
        <w:rPr>
          <w:rFonts w:ascii="Times New Roman" w:hAnsi="Times New Roman"/>
          <w:b/>
          <w:color w:val="000000"/>
          <w:sz w:val="28"/>
          <w:szCs w:val="20"/>
        </w:rPr>
        <w:t xml:space="preserve">По подразделу 0501 </w:t>
      </w:r>
      <w:r w:rsidRPr="00E92580">
        <w:rPr>
          <w:rFonts w:ascii="Times New Roman" w:hAnsi="Times New Roman"/>
          <w:b/>
          <w:bCs/>
          <w:color w:val="000000"/>
          <w:sz w:val="28"/>
          <w:szCs w:val="20"/>
        </w:rPr>
        <w:t>«Жилищное хозяйство»</w:t>
      </w:r>
      <w:r w:rsidRPr="0016707F">
        <w:rPr>
          <w:rFonts w:ascii="Times New Roman" w:hAnsi="Times New Roman"/>
          <w:color w:val="000000"/>
          <w:sz w:val="28"/>
          <w:szCs w:val="20"/>
        </w:rPr>
        <w:t xml:space="preserve"> </w:t>
      </w:r>
      <w:r w:rsidR="0016707F" w:rsidRPr="0016707F">
        <w:rPr>
          <w:rFonts w:ascii="Times New Roman" w:hAnsi="Times New Roman"/>
          <w:color w:val="000000"/>
          <w:sz w:val="28"/>
          <w:szCs w:val="20"/>
        </w:rPr>
        <w:t xml:space="preserve">расходы по подразделу исполнены в сумме 239 506 405,21 руб. (100% от утверждённых бюджетных ассигнований). </w:t>
      </w:r>
    </w:p>
    <w:p w14:paraId="38E48102" w14:textId="59A81875" w:rsidR="0016707F" w:rsidRPr="0016707F" w:rsidRDefault="0016707F" w:rsidP="0016707F">
      <w:pPr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 w:rsidRPr="0016707F">
        <w:rPr>
          <w:rFonts w:ascii="Times New Roman" w:hAnsi="Times New Roman"/>
          <w:spacing w:val="2"/>
          <w:sz w:val="28"/>
          <w:szCs w:val="28"/>
        </w:rPr>
        <w:t xml:space="preserve">На предоставление субсидий бюджетам муниципальных образований на реализацию программы по переселению граждан из аварийного жилищного фонда в 2025 году направлено 229 800 594,78 руб. (100% назначений). </w:t>
      </w:r>
    </w:p>
    <w:p w14:paraId="3135F7F4" w14:textId="77777777" w:rsidR="0016707F" w:rsidRPr="0016707F" w:rsidRDefault="0016707F" w:rsidP="0016707F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16707F">
        <w:rPr>
          <w:rFonts w:ascii="Times New Roman" w:hAnsi="Times New Roman"/>
          <w:spacing w:val="2"/>
          <w:sz w:val="28"/>
          <w:szCs w:val="28"/>
        </w:rPr>
        <w:t>На предоставление субсидии бюджетам муниципальных образований Ивановской области на выплату возмещения собственникам жилых помещений в многоквартирном доме, признанном аварийным и подлежащим сносу, направлено 8 149 049,65 руб. (100 % назначений) в связи с несогласием собственников нескольких жилых помещений с суммой выкупа изымаемых квартир в аварийном доме в г. Комсомольск и подачей искового заявления Администрацией Комсомольского муниципального района в суд.</w:t>
      </w:r>
    </w:p>
    <w:p w14:paraId="7E761764" w14:textId="77777777" w:rsidR="0016707F" w:rsidRPr="0016707F" w:rsidRDefault="0016707F" w:rsidP="0016707F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6707F">
        <w:rPr>
          <w:rFonts w:ascii="Times New Roman" w:hAnsi="Times New Roman"/>
          <w:color w:val="000000"/>
          <w:sz w:val="28"/>
          <w:szCs w:val="28"/>
        </w:rPr>
        <w:t xml:space="preserve">В рамках </w:t>
      </w:r>
      <w:r w:rsidRPr="0016707F">
        <w:rPr>
          <w:rFonts w:ascii="Times New Roman" w:hAnsi="Times New Roman"/>
          <w:sz w:val="28"/>
          <w:szCs w:val="28"/>
        </w:rPr>
        <w:t>ведомственного проекта «Восстановление нарушенных прав граждан – участников долевого строительства» в 2025 году средства областного бюджета направлены на предоставление с</w:t>
      </w:r>
      <w:r w:rsidRPr="0016707F">
        <w:rPr>
          <w:rFonts w:ascii="Times New Roman" w:hAnsi="Times New Roman"/>
          <w:color w:val="000000"/>
          <w:sz w:val="28"/>
          <w:szCs w:val="28"/>
        </w:rPr>
        <w:t>убсидии в виде имущественного взноса в имущество публично-правовой компании «Фонд развития территорий» в целях финансирования мероприятий по завершению строительства объектов незавершенного строительства - многоквартирных домов в сумме 1 556 760,78 руб. (</w:t>
      </w:r>
      <w:r w:rsidRPr="0016707F">
        <w:rPr>
          <w:rFonts w:ascii="Times New Roman" w:hAnsi="Times New Roman"/>
          <w:sz w:val="28"/>
          <w:szCs w:val="28"/>
        </w:rPr>
        <w:t>100 % от назначений).</w:t>
      </w:r>
    </w:p>
    <w:p w14:paraId="42164AB1" w14:textId="77777777" w:rsidR="00D140FC" w:rsidRPr="00D140FC" w:rsidRDefault="00AB057C" w:rsidP="00D140FC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D140FC">
        <w:rPr>
          <w:rFonts w:ascii="Times New Roman" w:hAnsi="Times New Roman"/>
          <w:b/>
          <w:sz w:val="28"/>
          <w:szCs w:val="28"/>
        </w:rPr>
        <w:t xml:space="preserve">По подразделу 0502 </w:t>
      </w:r>
      <w:r w:rsidRPr="00E92580">
        <w:rPr>
          <w:rFonts w:ascii="Times New Roman" w:hAnsi="Times New Roman"/>
          <w:b/>
          <w:bCs/>
          <w:sz w:val="28"/>
          <w:szCs w:val="28"/>
        </w:rPr>
        <w:t>«Жилищно-коммунальное хозяйство»</w:t>
      </w:r>
      <w:r w:rsidRPr="00D140FC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D140FC" w:rsidRPr="00D140FC">
        <w:rPr>
          <w:rFonts w:ascii="Times New Roman" w:hAnsi="Times New Roman"/>
          <w:color w:val="000000"/>
          <w:sz w:val="28"/>
          <w:szCs w:val="20"/>
        </w:rPr>
        <w:t xml:space="preserve">в 2025 году расходы по подразделу исполнены в сумме 1 870 308 835,17 руб. (86,41% от утверждённых бюджетных ассигнований). </w:t>
      </w:r>
      <w:r w:rsidR="00D140FC" w:rsidRPr="00D140FC">
        <w:rPr>
          <w:rFonts w:ascii="Times New Roman" w:hAnsi="Times New Roman"/>
          <w:strike/>
          <w:color w:val="000000"/>
          <w:sz w:val="28"/>
          <w:szCs w:val="20"/>
        </w:rPr>
        <w:t xml:space="preserve"> </w:t>
      </w:r>
    </w:p>
    <w:p w14:paraId="42A3AC25" w14:textId="6C3C5086" w:rsidR="00525EFF" w:rsidRPr="00525EFF" w:rsidRDefault="00525EFF" w:rsidP="00D140FC">
      <w:pPr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  <w:szCs w:val="20"/>
        </w:rPr>
        <w:t>Основной объём средств был направлен н</w:t>
      </w:r>
      <w:r w:rsidRPr="00525EFF">
        <w:rPr>
          <w:rFonts w:ascii="Times New Roman" w:hAnsi="Times New Roman"/>
          <w:sz w:val="28"/>
          <w:szCs w:val="28"/>
        </w:rPr>
        <w:t>а</w:t>
      </w:r>
      <w:r w:rsidRPr="00525EFF">
        <w:rPr>
          <w:rFonts w:ascii="Times New Roman" w:eastAsiaTheme="minorHAnsi" w:hAnsi="Times New Roman"/>
          <w:sz w:val="28"/>
          <w:szCs w:val="28"/>
          <w:lang w:eastAsia="en-US"/>
        </w:rPr>
        <w:t xml:space="preserve"> возмещение недополученных доходов организаций водопроводно-канализационного хозяйства, осуществляющих горячее, холодное водоснабжение, водоотведение, возникающих в результате применения льготных тарифов в сумме 402 292 489,44 руб. (97,5% назначений).</w:t>
      </w:r>
      <w:r w:rsidRPr="00525EFF">
        <w:rPr>
          <w:rFonts w:ascii="Times New Roman" w:hAnsi="Times New Roman"/>
          <w:color w:val="000000"/>
          <w:sz w:val="28"/>
          <w:szCs w:val="28"/>
        </w:rPr>
        <w:t xml:space="preserve"> Основными причинами неисполнения бюджетных ассигнований явилось н</w:t>
      </w:r>
      <w:r w:rsidRPr="00525EFF">
        <w:rPr>
          <w:rFonts w:ascii="Times New Roman" w:hAnsi="Times New Roman"/>
          <w:color w:val="000000"/>
          <w:sz w:val="28"/>
          <w:shd w:val="clear" w:color="auto" w:fill="FFFFFF"/>
        </w:rPr>
        <w:t xml:space="preserve">есоответствие документов ряда ресурсоснабжающих организаций условиям предоставления субсидий, </w:t>
      </w:r>
      <w:r w:rsidRPr="00525EFF">
        <w:rPr>
          <w:rFonts w:ascii="Times New Roman" w:hAnsi="Times New Roman"/>
          <w:color w:val="000000"/>
          <w:sz w:val="28"/>
        </w:rPr>
        <w:t>снижение объема предоставленных коммунальных ресурсов (холодная вода, горячая вода, водоотведение) льготным потребителям по сравнению с прогнозируемым расчетом, заключение концессионного соглашения с новой обслуживающей организацией в сфере горячего водоснабжения, для которой льготные тарифы были установлены вновь, что повлияло на разницу между планируемой суммой субсидии и фактической.</w:t>
      </w:r>
    </w:p>
    <w:p w14:paraId="1C0FDBE3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25EFF">
        <w:rPr>
          <w:rFonts w:ascii="Times New Roman" w:hAnsi="Times New Roman"/>
          <w:sz w:val="28"/>
          <w:szCs w:val="28"/>
        </w:rPr>
        <w:t>На предоставление субсидии бюджетам муниципальных образований Ивановской области на реализацию мероприятий по модернизации коммунальной инфраструктуры в 2025 году направлено 185 150 560,95 руб., что составило 80,04 % плановых назначений. Н</w:t>
      </w:r>
      <w:r w:rsidRPr="00525E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еисполнение обусловлено выявлением в ходе строительства у ряда объектов недоработок в проектных документациях, результатах инженерных изысканий, повлекших необходимость уточнения технических решений и прохождения повторной государственной экспертизы. С целью недопущения срыва </w:t>
      </w:r>
      <w:r w:rsidRPr="00525EF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реализации мероприятий средства федерального бюджета в 2025 году были сокращены с целью восстановления в 2026 году. </w:t>
      </w:r>
    </w:p>
    <w:p w14:paraId="27736224" w14:textId="77777777" w:rsidR="00525EFF" w:rsidRPr="00525EFF" w:rsidRDefault="00525EFF" w:rsidP="006F6A09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</w:rPr>
        <w:t>Кроме этого, средства направлялись на предоставление субсидий муниципальным образованиям на модернизацию объектов коммунальной инфраструктуры в сумме 148 928 890,0 руб. (86,17 % назначений). Не освоение средств субсидии за 2025 год сложилось в связи с неисполнением подрядчиками обязательств по муниципальным контрактам в установленный срок, экономией по итогам проведенных конкурсных процедур.</w:t>
      </w:r>
    </w:p>
    <w:p w14:paraId="1088CE48" w14:textId="77777777" w:rsidR="00525EFF" w:rsidRPr="00525EFF" w:rsidRDefault="00525EFF" w:rsidP="006F6A09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</w:rPr>
        <w:t>На предоставление субсидии бюджетам муниципальных образований Ивановской области на мероприятия по созданию мест (площадок) накопления твердых коммунальных отходов направлено 27 329 343,44 руб. (100 % назначений), что позволило установить 169 контейнерных площадок для накопления ТКО в 14 муниципальных образованиях.</w:t>
      </w:r>
    </w:p>
    <w:p w14:paraId="6B5E5368" w14:textId="77777777" w:rsidR="00525EFF" w:rsidRPr="00525EFF" w:rsidRDefault="00525EFF" w:rsidP="006F6A09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</w:rPr>
        <w:t>На предоставление материально-технических ресурсов для оперативного устранения неисправностей на муниципальных объектах жилищно-коммунального хозяйства в 2025 году направлено 5 580 307,10 руб. (98,0 % назначений).</w:t>
      </w:r>
    </w:p>
    <w:p w14:paraId="1CB29FEA" w14:textId="77777777" w:rsidR="00525EFF" w:rsidRPr="00525EFF" w:rsidRDefault="00525EFF" w:rsidP="006F6A09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</w:rPr>
        <w:t>На развитие и техническое сопровождение программно-технического комплекса «Электронная модель территориальной схемы обращения с отходами Ивановской области» было направлено 107 200,0 руб. (53,6 % назначений) с связи с экономией, сложившейся в результате получения более выгодного коммерческого предложения по техническому сопровождению программно-технического комплекса.</w:t>
      </w:r>
    </w:p>
    <w:p w14:paraId="0BAD937A" w14:textId="77777777" w:rsidR="00525EFF" w:rsidRPr="00525EFF" w:rsidRDefault="00525EFF" w:rsidP="006F6A09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</w:rPr>
        <w:t>На финансовое обеспечение затрат на капитальный ремонт канализационной магистрали, проходящей по Ивановской области в г. Иваново, было направлено 232 758 000,0 руб. (100% назначений).</w:t>
      </w:r>
    </w:p>
    <w:p w14:paraId="1CFF5D07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</w:rPr>
      </w:pPr>
      <w:r w:rsidRPr="00525EFF">
        <w:rPr>
          <w:rFonts w:ascii="Times New Roman" w:hAnsi="Times New Roman"/>
          <w:color w:val="000000"/>
          <w:sz w:val="28"/>
        </w:rPr>
        <w:t>Расходы на предоставление субсидий бюджетам муниципальных образований на организацию водоснабжения в рамках исполнения наказов избирателей депутатам Ивановской областной Думы исполнены в сумме 257 556,96 руб. (92,0 % назначений).</w:t>
      </w:r>
    </w:p>
    <w:p w14:paraId="0BA0A7BE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25EFF">
        <w:rPr>
          <w:rFonts w:ascii="Times New Roman" w:hAnsi="Times New Roman"/>
          <w:color w:val="000000"/>
          <w:sz w:val="28"/>
        </w:rPr>
        <w:t xml:space="preserve"> </w:t>
      </w:r>
      <w:r w:rsidRPr="00525E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направлены:</w:t>
      </w:r>
    </w:p>
    <w:p w14:paraId="2D4FE177" w14:textId="1DAD503B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1) </w:t>
      </w:r>
      <w:r w:rsidRPr="00525EFF">
        <w:rPr>
          <w:rFonts w:ascii="Times New Roman" w:hAnsi="Times New Roman"/>
          <w:sz w:val="28"/>
          <w:szCs w:val="28"/>
        </w:rPr>
        <w:t xml:space="preserve">в рамках </w:t>
      </w:r>
      <w:r w:rsidRPr="00525EFF">
        <w:rPr>
          <w:rFonts w:ascii="Times New Roman" w:hAnsi="Times New Roman"/>
          <w:color w:val="000000"/>
          <w:sz w:val="28"/>
          <w:szCs w:val="28"/>
        </w:rPr>
        <w:t>регионального проекта «Создание благоприятных условий для привлечения инвестиций в экономику Ивановской области»</w:t>
      </w:r>
      <w:r w:rsidRPr="00525EFF">
        <w:rPr>
          <w:rFonts w:ascii="Times New Roman" w:hAnsi="Times New Roman"/>
          <w:sz w:val="28"/>
          <w:szCs w:val="28"/>
        </w:rPr>
        <w:t>:</w:t>
      </w:r>
    </w:p>
    <w:p w14:paraId="6C8969F8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sz w:val="28"/>
          <w:szCs w:val="28"/>
        </w:rPr>
        <w:t>- на проектирование и строительство инженерной инфраструктуры для водоотведения площадки Особой экономической зоны промышленно-производственного типа «Иваново» в городе Иваново Ивановской области в рамках реализации инфраструктурного проекта «Строительство объектов инфраструктуры для размещения резидентов Особой экономической зоны промышленно-производственного типа "Иваново" в городе Иваново Ивановской области» в сумме 148 253 358,16 руб. (100 % от назначений);</w:t>
      </w:r>
    </w:p>
    <w:p w14:paraId="6EB343D4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sz w:val="28"/>
          <w:szCs w:val="28"/>
        </w:rPr>
        <w:t>- на технологическое присоединение к сетям газоснабжения в рамках реализации инфраструктурного проекта «Строительство объектов инфраструктуры для размещения резидентов Особой экономической зоны промышленно-производственного типа «Иваново» в городе Иваново Ивановской области» в сумме 6 838 045,61 руб. (100 % от назначений);</w:t>
      </w:r>
    </w:p>
    <w:p w14:paraId="6E3E1C37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sz w:val="28"/>
          <w:szCs w:val="28"/>
        </w:rPr>
        <w:t xml:space="preserve">- на технологическое присоединение в части увеличения максимальной мощности ранее подключенных энергопринимающих устройств площадки ОЭЗ в </w:t>
      </w:r>
      <w:r w:rsidRPr="00525EFF">
        <w:rPr>
          <w:rFonts w:ascii="Times New Roman" w:hAnsi="Times New Roman"/>
          <w:sz w:val="28"/>
          <w:szCs w:val="28"/>
        </w:rPr>
        <w:lastRenderedPageBreak/>
        <w:t>рамках реализации инфраструктурного проекта «Строительство объектов инфраструктуры для размещения резидентов Особой экономической зоны промышленно-производственного типа «Иваново» в городе Иваново Ивановской области» в сумме 318 005 844,36 руб. (80,7 % от назначений) в связи с экономией при заключении договора на технологическое присоединение от 18.12.2025 из-за   пересчета стоимости выполнения работ в меньшую сторону по итогу уточнения перечня работ;</w:t>
      </w:r>
    </w:p>
    <w:p w14:paraId="5FCD6217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sz w:val="28"/>
          <w:szCs w:val="28"/>
        </w:rPr>
        <w:t>- на содержание имущества, находящегося в собственности Ивановской области, предназначенного для реконструкции объектов инфраструктуры, на сумму</w:t>
      </w:r>
      <w:r w:rsidRPr="00525EFF">
        <w:rPr>
          <w:rFonts w:ascii="Times New Roman" w:hAnsi="Times New Roman"/>
          <w:szCs w:val="20"/>
        </w:rPr>
        <w:t xml:space="preserve"> </w:t>
      </w:r>
      <w:r w:rsidRPr="00525EFF">
        <w:rPr>
          <w:rFonts w:ascii="Times New Roman" w:hAnsi="Times New Roman"/>
          <w:sz w:val="28"/>
          <w:szCs w:val="28"/>
        </w:rPr>
        <w:t>15 982 279,52 руб. (100 % от назначений);</w:t>
      </w:r>
    </w:p>
    <w:p w14:paraId="6538ECC9" w14:textId="77777777" w:rsidR="00525EFF" w:rsidRPr="00525EFF" w:rsidRDefault="00525EFF" w:rsidP="006F6A09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sz w:val="28"/>
          <w:szCs w:val="28"/>
        </w:rPr>
        <w:t>2) в рамках комплекса процессных мероприятий «Обеспечение функционирования систем коммунального хозяйства Ивановской области» на предоставление субсидии бюджетам муниципальных образований Ивановской области на разработку проектной документации на строительство сети ливневой (дождевой) канализации в сумме 4 843 294,75 руб.  (82 % от назначений) в связи с   экономией, сложившейся по результатам выполнения работ по разработке проектной документации на строительство сети ливневой (дождевой) канализации в городе Кохма Ивановской области;</w:t>
      </w:r>
    </w:p>
    <w:p w14:paraId="53E0D274" w14:textId="77777777" w:rsidR="00525EFF" w:rsidRPr="00525EFF" w:rsidRDefault="00525EFF" w:rsidP="006F6A09">
      <w:pPr>
        <w:shd w:val="clear" w:color="auto" w:fill="FFFFFF" w:themeFill="background1"/>
        <w:tabs>
          <w:tab w:val="left" w:pos="709"/>
          <w:tab w:val="left" w:pos="851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sz w:val="28"/>
          <w:szCs w:val="28"/>
        </w:rPr>
        <w:t xml:space="preserve">3) в рамках ведомственного проекта «Развитие газификации Ивановской области» на предоставление субсидии бюджетам муниципальных образований Ивановской области на разработку (корректировку) проектной документации и газификацию населенных пунктов, объектов социальной инфраструктуры Ивановской области 191 838 169,39 руб. (65,72% от назначений). </w:t>
      </w:r>
    </w:p>
    <w:p w14:paraId="72F69A82" w14:textId="77777777" w:rsidR="00525EFF" w:rsidRPr="00525EFF" w:rsidRDefault="00525EFF" w:rsidP="006F6A09">
      <w:pPr>
        <w:shd w:val="clear" w:color="auto" w:fill="FFFFFF" w:themeFill="background1"/>
        <w:tabs>
          <w:tab w:val="left" w:pos="709"/>
          <w:tab w:val="left" w:pos="851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25EFF">
        <w:rPr>
          <w:rFonts w:ascii="Times New Roman" w:hAnsi="Times New Roman"/>
          <w:color w:val="000000"/>
          <w:sz w:val="28"/>
          <w:szCs w:val="28"/>
        </w:rPr>
        <w:t>Основными причинами неисполнения бюджетных ассигнований явились</w:t>
      </w:r>
      <w:r w:rsidRPr="00525EFF">
        <w:rPr>
          <w:rFonts w:ascii="Times New Roman" w:hAnsi="Times New Roman"/>
          <w:sz w:val="28"/>
          <w:szCs w:val="28"/>
        </w:rPr>
        <w:t xml:space="preserve"> неисполнение контрактов по разработке проектно-сметной документации ввиду длительных сроков прохождения государственной экспертизы проектной документации и, как следствие, отсутствия выданного заключения экспертизы в 2025 году на объектах газификации в Заволжском, Комсомольском, Лежневском и Фурмановском муниципальных районах, а также в связи с необходимостью выполнения дополнительных (непредвиденных) работ на объектах газификации при производстве строительно-монтажных работ в Родниковском и Шуйском муниципальных районах. </w:t>
      </w:r>
    </w:p>
    <w:p w14:paraId="79925C6B" w14:textId="77777777" w:rsidR="00525EFF" w:rsidRPr="00525EFF" w:rsidRDefault="00525EFF" w:rsidP="006F6A09">
      <w:pPr>
        <w:shd w:val="clear" w:color="auto" w:fill="FFFFFF" w:themeFill="background1"/>
        <w:tabs>
          <w:tab w:val="left" w:pos="709"/>
          <w:tab w:val="left" w:pos="851"/>
        </w:tabs>
        <w:autoSpaceDE/>
        <w:autoSpaceDN/>
        <w:adjustRightInd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bookmarkStart w:id="10" w:name="_Hlk222324437"/>
      <w:bookmarkStart w:id="11" w:name="_Hlk222326907"/>
      <w:r w:rsidRPr="00525EFF">
        <w:rPr>
          <w:rFonts w:ascii="Times New Roman" w:hAnsi="Times New Roman"/>
          <w:sz w:val="28"/>
          <w:szCs w:val="28"/>
        </w:rPr>
        <w:t>В рамках регионального проекта «Современный облик сельских территорий»</w:t>
      </w:r>
      <w:r w:rsidRPr="00525E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bookmarkEnd w:id="10"/>
      <w:r w:rsidRPr="00525E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средства областного бюджета направлены на реализацию проектов комплексного развития сельских территорий или сельских агломераций в сумме 177 804 184,71 руб. (93,39%) </w:t>
      </w:r>
      <w:bookmarkEnd w:id="11"/>
      <w:r w:rsidRPr="00525E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связи с экономией по результатам исполнения муниципального контракта по строительству напорного коллектора в г. Гаврилов Посад.</w:t>
      </w:r>
    </w:p>
    <w:p w14:paraId="6D03EC8D" w14:textId="77777777" w:rsidR="000C358F" w:rsidRPr="000C358F" w:rsidRDefault="00AB057C" w:rsidP="000C358F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C358F">
        <w:rPr>
          <w:rFonts w:ascii="Times New Roman" w:hAnsi="Times New Roman"/>
          <w:b/>
          <w:color w:val="000000"/>
          <w:sz w:val="28"/>
          <w:szCs w:val="20"/>
        </w:rPr>
        <w:t xml:space="preserve">По подразделу 0503 </w:t>
      </w:r>
      <w:r w:rsidRPr="00E237A7">
        <w:rPr>
          <w:rFonts w:ascii="Times New Roman" w:hAnsi="Times New Roman"/>
          <w:b/>
          <w:bCs/>
          <w:color w:val="000000"/>
          <w:sz w:val="28"/>
          <w:szCs w:val="20"/>
        </w:rPr>
        <w:t>«Благоустройство»</w:t>
      </w:r>
      <w:r w:rsidRPr="000C358F">
        <w:rPr>
          <w:rFonts w:ascii="Times New Roman" w:hAnsi="Times New Roman"/>
          <w:b/>
          <w:bCs/>
          <w:color w:val="000000"/>
          <w:sz w:val="28"/>
          <w:szCs w:val="20"/>
        </w:rPr>
        <w:t xml:space="preserve"> </w:t>
      </w:r>
      <w:r w:rsidR="000C358F" w:rsidRPr="000C358F">
        <w:rPr>
          <w:rFonts w:ascii="Times New Roman" w:hAnsi="Times New Roman"/>
          <w:bCs/>
          <w:color w:val="000000"/>
          <w:sz w:val="28"/>
          <w:szCs w:val="20"/>
        </w:rPr>
        <w:t>в</w:t>
      </w:r>
      <w:r w:rsidR="000C358F" w:rsidRPr="000C358F">
        <w:rPr>
          <w:rFonts w:ascii="Times New Roman" w:hAnsi="Times New Roman"/>
          <w:color w:val="000000"/>
          <w:sz w:val="28"/>
          <w:szCs w:val="20"/>
        </w:rPr>
        <w:t xml:space="preserve"> 2025 году расходы по подразделу исполнены в сумме 661 280 231,81 руб. (97,77 % от утверждённых бюджетных ассигнований).   </w:t>
      </w:r>
    </w:p>
    <w:p w14:paraId="0F7D8EED" w14:textId="4A96BCC2" w:rsidR="000C358F" w:rsidRPr="000C358F" w:rsidRDefault="000C358F" w:rsidP="000C358F">
      <w:pPr>
        <w:suppressAutoHyphens/>
        <w:autoSpaceDE/>
        <w:autoSpaceDN/>
        <w:adjustRightInd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C358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были направлены:</w:t>
      </w:r>
    </w:p>
    <w:p w14:paraId="5EE0C807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C358F">
        <w:rPr>
          <w:rFonts w:ascii="Times New Roman" w:hAnsi="Times New Roman"/>
          <w:color w:val="000000"/>
          <w:sz w:val="28"/>
          <w:szCs w:val="20"/>
        </w:rPr>
        <w:t>1) в рамках р</w:t>
      </w:r>
      <w:r w:rsidRPr="000C358F">
        <w:rPr>
          <w:rFonts w:ascii="Times New Roman" w:eastAsiaTheme="minorHAnsi" w:hAnsi="Times New Roman"/>
          <w:sz w:val="28"/>
          <w:szCs w:val="28"/>
          <w:lang w:eastAsia="en-US"/>
        </w:rPr>
        <w:t xml:space="preserve">егионального проекта «Формирование комфортной городской среды», </w:t>
      </w:r>
      <w:r w:rsidRPr="000C358F">
        <w:rPr>
          <w:rFonts w:ascii="Times New Roman" w:hAnsi="Times New Roman"/>
          <w:sz w:val="28"/>
          <w:szCs w:val="28"/>
        </w:rPr>
        <w:t xml:space="preserve">направленного </w:t>
      </w:r>
      <w:r w:rsidRPr="000C358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реализацию национального проекта «Жилье и городская среда»:</w:t>
      </w:r>
    </w:p>
    <w:p w14:paraId="7066A725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C358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- на </w:t>
      </w:r>
      <w:r w:rsidRPr="000C358F">
        <w:rPr>
          <w:rFonts w:ascii="Times New Roman" w:hAnsi="Times New Roman"/>
          <w:color w:val="000000"/>
          <w:sz w:val="28"/>
          <w:szCs w:val="20"/>
        </w:rPr>
        <w:t xml:space="preserve">реализацию программ формирования современной городской среды в сумме 250 648 608,19 руб. (99,29 % от назначений), неисполнение обусловлено </w:t>
      </w:r>
      <w:r w:rsidRPr="000C358F">
        <w:rPr>
          <w:rFonts w:ascii="Times New Roman" w:hAnsi="Times New Roman"/>
          <w:color w:val="000000"/>
          <w:sz w:val="28"/>
          <w:szCs w:val="28"/>
        </w:rPr>
        <w:t>экономией, сложившейся по результатам проведения конкурсных процедур;</w:t>
      </w:r>
    </w:p>
    <w:p w14:paraId="2D271C7F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C358F">
        <w:rPr>
          <w:rFonts w:ascii="Times New Roman" w:hAnsi="Times New Roman"/>
          <w:color w:val="000000"/>
          <w:sz w:val="28"/>
          <w:szCs w:val="28"/>
        </w:rPr>
        <w:t xml:space="preserve"> - на предоставление субсидий бюджетам муниципальных образований Ивановской области на разработку проектной документации на благоустройство общественных территорий в сумме 11 476 162,10 руб. (100% </w:t>
      </w:r>
      <w:bookmarkStart w:id="12" w:name="_Hlk222325019"/>
      <w:r w:rsidRPr="000C358F">
        <w:rPr>
          <w:rFonts w:ascii="Times New Roman" w:hAnsi="Times New Roman"/>
          <w:color w:val="000000"/>
          <w:sz w:val="28"/>
          <w:szCs w:val="28"/>
        </w:rPr>
        <w:t>от назначений</w:t>
      </w:r>
      <w:bookmarkEnd w:id="12"/>
      <w:r w:rsidRPr="000C358F"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14:paraId="507CF6E6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C358F">
        <w:rPr>
          <w:rFonts w:ascii="Times New Roman" w:hAnsi="Times New Roman"/>
          <w:color w:val="000000"/>
          <w:sz w:val="28"/>
          <w:szCs w:val="28"/>
        </w:rPr>
        <w:t xml:space="preserve">- на предоставление субсидий бюджетам муниципальных образований Ивановской области на реализацию проектов благоустройства территорий муниципальных образований в сумме 13 160 385,5 руб. (94,1% от назначений), неисполнение </w:t>
      </w:r>
      <w:r w:rsidRPr="000C358F">
        <w:rPr>
          <w:rFonts w:ascii="Times New Roman" w:hAnsi="Times New Roman"/>
          <w:color w:val="000000"/>
          <w:sz w:val="28"/>
          <w:szCs w:val="20"/>
        </w:rPr>
        <w:t xml:space="preserve">обусловлено </w:t>
      </w:r>
      <w:r w:rsidRPr="000C358F">
        <w:rPr>
          <w:rFonts w:ascii="Times New Roman" w:hAnsi="Times New Roman"/>
          <w:color w:val="000000"/>
          <w:sz w:val="28"/>
          <w:szCs w:val="28"/>
        </w:rPr>
        <w:t>экономией, сложившейся по результатам проведения конкурсных процедур;</w:t>
      </w:r>
    </w:p>
    <w:p w14:paraId="6518A953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C358F">
        <w:rPr>
          <w:rFonts w:ascii="Times New Roman" w:hAnsi="Times New Roman"/>
          <w:color w:val="000000"/>
          <w:sz w:val="28"/>
          <w:szCs w:val="28"/>
        </w:rPr>
        <w:t xml:space="preserve">- на предоставление иного межбюджетного трансферта бюджету Юрьевецкого городского поселения Юрьевецкого муниципального района Ивановской области на реализацию концепции благоустройства города в рамках подготовки к празднованию 800-летия основания г. Юрьевца Ивановской области в сумме 15 603 757,86 руб. (100 % от назначений). </w:t>
      </w:r>
    </w:p>
    <w:p w14:paraId="7E24B1D6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C358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C358F">
        <w:rPr>
          <w:rFonts w:ascii="Times New Roman" w:hAnsi="Times New Roman"/>
          <w:color w:val="000000"/>
          <w:sz w:val="28"/>
          <w:szCs w:val="20"/>
        </w:rPr>
        <w:t>внедрение и техническое сопровождение информационной системы для предоставления отчетности в Минстрой России в рамках регионального проекта «Формирование комфортной городской среды»</w:t>
      </w:r>
      <w:r w:rsidRPr="000C358F">
        <w:rPr>
          <w:rFonts w:ascii="Times New Roman" w:hAnsi="Times New Roman"/>
          <w:color w:val="000000"/>
          <w:sz w:val="28"/>
          <w:szCs w:val="28"/>
        </w:rPr>
        <w:t xml:space="preserve"> в сумме 3 435 000,00 руб. (100% от назначений). </w:t>
      </w:r>
    </w:p>
    <w:p w14:paraId="60C75307" w14:textId="77777777" w:rsidR="000C358F" w:rsidRPr="000C358F" w:rsidRDefault="000C358F" w:rsidP="000C358F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0"/>
        </w:rPr>
      </w:pPr>
      <w:r w:rsidRPr="000C358F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0C358F">
        <w:rPr>
          <w:rFonts w:ascii="Times New Roman" w:hAnsi="Times New Roman"/>
          <w:color w:val="000000"/>
          <w:sz w:val="28"/>
          <w:szCs w:val="20"/>
        </w:rPr>
        <w:t>Расходы на предоставление субсидий бюджетам муниципальных образований на благоустройство в рамках исполнения наказов избирателей депутатам Ивановской областной Думы исполнены в сумме 19 289 099,95 руб. (93,3 % назначений). За счет средств реализованы мероприятия по приобретению и установке детских игровых площадок, устройству линий уличного освещения, ремонту мемориальных памятников.</w:t>
      </w:r>
    </w:p>
    <w:p w14:paraId="59C93026" w14:textId="77777777" w:rsidR="000C358F" w:rsidRPr="000C358F" w:rsidRDefault="000C358F" w:rsidP="000C358F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C358F">
        <w:rPr>
          <w:rFonts w:ascii="Times New Roman" w:hAnsi="Times New Roman"/>
          <w:color w:val="000000"/>
          <w:sz w:val="28"/>
          <w:szCs w:val="20"/>
        </w:rPr>
        <w:t>Кроме этого, по данному подразделу исполнены расходы на реализацию проектов территорий муниципальных образований, основанных на местных инициативах, исполнены в сумме 270 596 994,41 руб. (95,8 % назначений), что позволило благоустроить 449 общественных и дворовых территорий.</w:t>
      </w:r>
    </w:p>
    <w:p w14:paraId="1648FE45" w14:textId="77777777" w:rsidR="000C358F" w:rsidRPr="000C358F" w:rsidRDefault="000C358F" w:rsidP="000C358F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C358F">
        <w:rPr>
          <w:rFonts w:ascii="Times New Roman" w:hAnsi="Times New Roman"/>
          <w:color w:val="000000"/>
          <w:sz w:val="28"/>
          <w:szCs w:val="20"/>
        </w:rPr>
        <w:t>Расходы в сумме 4 788 000,0 руб. на разработку проектной документации на строительство общегражданского кладбища в г. Кинешма исполнены в полном объеме (100% назначений).</w:t>
      </w:r>
    </w:p>
    <w:p w14:paraId="094F5617" w14:textId="77777777" w:rsidR="000C358F" w:rsidRPr="000C358F" w:rsidRDefault="000C358F" w:rsidP="000C358F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C358F">
        <w:rPr>
          <w:rFonts w:ascii="Times New Roman" w:hAnsi="Times New Roman"/>
          <w:color w:val="000000"/>
          <w:sz w:val="28"/>
          <w:szCs w:val="20"/>
        </w:rPr>
        <w:t xml:space="preserve">В 2025 году в рамках регионального проекта «Благоустройство сельских территорий» </w:t>
      </w:r>
      <w:r w:rsidRPr="000C358F">
        <w:rPr>
          <w:rFonts w:ascii="Times New Roman" w:eastAsia="Calibri" w:hAnsi="Times New Roman"/>
          <w:sz w:val="28"/>
          <w:szCs w:val="28"/>
          <w:lang w:eastAsia="en-US"/>
        </w:rPr>
        <w:t>средства были направлены:</w:t>
      </w:r>
    </w:p>
    <w:p w14:paraId="43A66C99" w14:textId="77777777" w:rsidR="000C358F" w:rsidRPr="000C358F" w:rsidRDefault="000C358F" w:rsidP="000C358F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358F">
        <w:rPr>
          <w:rFonts w:ascii="Times New Roman" w:hAnsi="Times New Roman"/>
          <w:color w:val="000000"/>
          <w:sz w:val="28"/>
          <w:szCs w:val="20"/>
        </w:rPr>
        <w:t>- на реализацию мероприятий по благоустройству сельских территорий в сумме 3 235 529,31 руб. (100%</w:t>
      </w:r>
      <w:r w:rsidRPr="000C358F">
        <w:rPr>
          <w:rFonts w:ascii="Times New Roman" w:hAnsi="Times New Roman"/>
          <w:color w:val="000000"/>
          <w:sz w:val="28"/>
          <w:szCs w:val="28"/>
        </w:rPr>
        <w:t xml:space="preserve"> от назначений);</w:t>
      </w:r>
    </w:p>
    <w:p w14:paraId="62A104EB" w14:textId="77777777" w:rsidR="000C358F" w:rsidRPr="000C358F" w:rsidRDefault="000C358F" w:rsidP="000C358F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C358F">
        <w:rPr>
          <w:rFonts w:ascii="Times New Roman" w:hAnsi="Times New Roman"/>
          <w:color w:val="000000"/>
          <w:sz w:val="28"/>
          <w:szCs w:val="28"/>
        </w:rPr>
        <w:t xml:space="preserve">- на реализацию мероприятий по борьбе с борщевиком Сосновского в сумме 12 802 913,96 руб. </w:t>
      </w:r>
      <w:r w:rsidRPr="000C358F">
        <w:rPr>
          <w:rFonts w:ascii="Times New Roman" w:hAnsi="Times New Roman"/>
          <w:color w:val="000000"/>
          <w:sz w:val="28"/>
          <w:szCs w:val="20"/>
        </w:rPr>
        <w:t>(100%</w:t>
      </w:r>
      <w:r w:rsidRPr="000C358F">
        <w:rPr>
          <w:rFonts w:ascii="Times New Roman" w:hAnsi="Times New Roman"/>
          <w:color w:val="000000"/>
          <w:sz w:val="28"/>
          <w:szCs w:val="28"/>
        </w:rPr>
        <w:t xml:space="preserve"> от назначений).</w:t>
      </w:r>
    </w:p>
    <w:p w14:paraId="728E60E4" w14:textId="7B3786E3" w:rsidR="00AB057C" w:rsidRDefault="00AB057C" w:rsidP="008E2A0A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8E2A0A">
        <w:rPr>
          <w:rFonts w:ascii="Times New Roman" w:hAnsi="Times New Roman"/>
          <w:b/>
          <w:sz w:val="28"/>
          <w:szCs w:val="28"/>
        </w:rPr>
        <w:t xml:space="preserve">По подразделу 0505 </w:t>
      </w:r>
      <w:r w:rsidRPr="00E237A7">
        <w:rPr>
          <w:rFonts w:ascii="Times New Roman" w:eastAsia="Calibri" w:hAnsi="Times New Roman"/>
          <w:b/>
          <w:bCs/>
          <w:sz w:val="28"/>
          <w:szCs w:val="28"/>
        </w:rPr>
        <w:t>«Другие вопросы в области жилищно-коммунального хозяйства»</w:t>
      </w:r>
      <w:r w:rsidRPr="008E2A0A">
        <w:rPr>
          <w:rFonts w:ascii="Times New Roman" w:eastAsia="Calibri" w:hAnsi="Times New Roman"/>
          <w:sz w:val="28"/>
          <w:szCs w:val="28"/>
        </w:rPr>
        <w:t xml:space="preserve"> </w:t>
      </w:r>
      <w:r w:rsidR="008E2A0A" w:rsidRPr="008E2A0A">
        <w:rPr>
          <w:rFonts w:ascii="Times New Roman" w:eastAsia="Calibri" w:hAnsi="Times New Roman"/>
          <w:sz w:val="28"/>
          <w:szCs w:val="28"/>
        </w:rPr>
        <w:t>в</w:t>
      </w:r>
      <w:r w:rsidR="008E2A0A" w:rsidRPr="008E2A0A">
        <w:rPr>
          <w:rFonts w:ascii="Times New Roman" w:hAnsi="Times New Roman"/>
          <w:color w:val="000000"/>
          <w:sz w:val="28"/>
          <w:szCs w:val="20"/>
        </w:rPr>
        <w:t xml:space="preserve"> 2025 году расходы исполнены в сумме 569 945 106,13 руб. или 91,96 % плановых назначений.</w:t>
      </w:r>
    </w:p>
    <w:p w14:paraId="520A0050" w14:textId="1F59304D" w:rsidR="00714A54" w:rsidRPr="00714A54" w:rsidRDefault="00714A54" w:rsidP="00714A54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 данному подразделу </w:t>
      </w:r>
      <w:r w:rsidRPr="00714A54">
        <w:rPr>
          <w:rFonts w:ascii="Times New Roman" w:eastAsia="Calibri" w:hAnsi="Times New Roman"/>
          <w:sz w:val="28"/>
          <w:szCs w:val="28"/>
        </w:rPr>
        <w:t>отражены в том числе расходы на обеспечение деятельности исполнительных органов государственной власти в области жилищно-коммунального хозяйства.</w:t>
      </w:r>
      <w:r w:rsidRPr="00714A54">
        <w:rPr>
          <w:rFonts w:ascii="Times New Roman" w:hAnsi="Times New Roman"/>
          <w:sz w:val="28"/>
          <w:szCs w:val="28"/>
        </w:rPr>
        <w:t xml:space="preserve"> Увеличение расходов за 2025 год по сравнению с 2024 </w:t>
      </w:r>
      <w:r w:rsidRPr="00714A54">
        <w:rPr>
          <w:rFonts w:ascii="Times New Roman" w:hAnsi="Times New Roman"/>
          <w:sz w:val="28"/>
          <w:szCs w:val="28"/>
        </w:rPr>
        <w:lastRenderedPageBreak/>
        <w:t xml:space="preserve">годом по указанным расходам связано с индексацией заработной платы с 01.10.2025 на 6,3 %, а также доведением до года расходов по фонду оплаты труда с учетом начислений в связи с индексацией заработной платы с 1 октября 2024 года на 5,3 %. </w:t>
      </w:r>
    </w:p>
    <w:p w14:paraId="25287ABE" w14:textId="77777777" w:rsidR="008E2A0A" w:rsidRPr="008E2A0A" w:rsidRDefault="008E2A0A" w:rsidP="008E2A0A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E2A0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были направлены:</w:t>
      </w:r>
    </w:p>
    <w:p w14:paraId="1CF9A35E" w14:textId="77777777" w:rsidR="008E2A0A" w:rsidRPr="008E2A0A" w:rsidRDefault="008E2A0A" w:rsidP="008E2A0A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E2A0A">
        <w:rPr>
          <w:rFonts w:ascii="Times New Roman" w:hAnsi="Times New Roman"/>
          <w:color w:val="000000"/>
          <w:sz w:val="28"/>
          <w:szCs w:val="20"/>
        </w:rPr>
        <w:t>1) в рамках р</w:t>
      </w:r>
      <w:r w:rsidRPr="008E2A0A">
        <w:rPr>
          <w:rFonts w:ascii="Times New Roman" w:eastAsiaTheme="minorHAnsi" w:hAnsi="Times New Roman"/>
          <w:sz w:val="28"/>
          <w:szCs w:val="28"/>
          <w:lang w:eastAsia="en-US"/>
        </w:rPr>
        <w:t xml:space="preserve">егионального проекта «Формирование комфортной городской среды», </w:t>
      </w:r>
      <w:r w:rsidRPr="008E2A0A">
        <w:rPr>
          <w:rFonts w:ascii="Times New Roman" w:hAnsi="Times New Roman"/>
          <w:sz w:val="28"/>
          <w:szCs w:val="28"/>
        </w:rPr>
        <w:t xml:space="preserve">направленного </w:t>
      </w:r>
      <w:r w:rsidRPr="008E2A0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реализацию национального проекта «Жилье и городская среда»:</w:t>
      </w:r>
    </w:p>
    <w:p w14:paraId="2FFD068B" w14:textId="77777777" w:rsidR="008E2A0A" w:rsidRPr="008E2A0A" w:rsidRDefault="008E2A0A" w:rsidP="008E2A0A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8E2A0A">
        <w:rPr>
          <w:rFonts w:ascii="Times New Roman" w:hAnsi="Times New Roman"/>
          <w:color w:val="000000"/>
          <w:sz w:val="28"/>
          <w:szCs w:val="20"/>
        </w:rPr>
        <w:t xml:space="preserve">- на предоставление иных межбюджетных трансфертов бюджетам муниципальных образований Ивановской области на содержание объектов благоустройства в сумме 22 500 033,76 руб. (93,97 % от назначений), </w:t>
      </w:r>
      <w:r w:rsidRPr="008E2A0A">
        <w:rPr>
          <w:rFonts w:ascii="Times New Roman" w:hAnsi="Times New Roman"/>
          <w:color w:val="000000"/>
          <w:sz w:val="28"/>
          <w:szCs w:val="28"/>
        </w:rPr>
        <w:t xml:space="preserve">неисполнение </w:t>
      </w:r>
      <w:r w:rsidRPr="008E2A0A">
        <w:rPr>
          <w:rFonts w:ascii="Times New Roman" w:hAnsi="Times New Roman"/>
          <w:color w:val="000000"/>
          <w:sz w:val="28"/>
          <w:szCs w:val="20"/>
        </w:rPr>
        <w:t xml:space="preserve">обусловлено </w:t>
      </w:r>
      <w:r w:rsidRPr="008E2A0A">
        <w:rPr>
          <w:rFonts w:ascii="Times New Roman" w:hAnsi="Times New Roman"/>
          <w:color w:val="000000"/>
          <w:sz w:val="28"/>
          <w:szCs w:val="28"/>
        </w:rPr>
        <w:t>экономией, сложившейся по результатам проведения конкурсных процедур</w:t>
      </w:r>
      <w:r w:rsidRPr="008E2A0A">
        <w:rPr>
          <w:rFonts w:ascii="Times New Roman" w:hAnsi="Times New Roman"/>
          <w:color w:val="000000"/>
          <w:sz w:val="28"/>
          <w:szCs w:val="20"/>
        </w:rPr>
        <w:t xml:space="preserve">; </w:t>
      </w:r>
    </w:p>
    <w:p w14:paraId="18F0E195" w14:textId="77777777" w:rsidR="008E2A0A" w:rsidRPr="008E2A0A" w:rsidRDefault="008E2A0A" w:rsidP="008E2A0A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8E2A0A">
        <w:rPr>
          <w:rFonts w:ascii="Times New Roman" w:hAnsi="Times New Roman"/>
          <w:color w:val="000000"/>
          <w:sz w:val="28"/>
          <w:szCs w:val="20"/>
        </w:rPr>
        <w:t xml:space="preserve">-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расходы исполнены в сумме 211 485 145,7 руб. </w:t>
      </w:r>
      <w:r w:rsidRPr="008E2A0A">
        <w:rPr>
          <w:rFonts w:ascii="Times New Roman" w:hAnsi="Times New Roman"/>
          <w:color w:val="000000"/>
          <w:sz w:val="28"/>
          <w:szCs w:val="20"/>
        </w:rPr>
        <w:br/>
        <w:t>(99,66 % от назначений). Реализован проект на территории муниципального образования – победителя конкурса: городского округа Кинешма «Порт культуры и отдыха. Этап 5: Центр гастрономического опыта»,</w:t>
      </w:r>
      <w:r w:rsidRPr="008E2A0A">
        <w:rPr>
          <w:rFonts w:ascii="Times New Roman" w:hAnsi="Times New Roman"/>
          <w:color w:val="000000"/>
          <w:sz w:val="28"/>
          <w:szCs w:val="28"/>
        </w:rPr>
        <w:t xml:space="preserve"> неисполнение </w:t>
      </w:r>
      <w:r w:rsidRPr="008E2A0A">
        <w:rPr>
          <w:rFonts w:ascii="Times New Roman" w:hAnsi="Times New Roman"/>
          <w:color w:val="000000"/>
          <w:sz w:val="28"/>
          <w:szCs w:val="20"/>
        </w:rPr>
        <w:t xml:space="preserve">обусловлено </w:t>
      </w:r>
      <w:r w:rsidRPr="008E2A0A">
        <w:rPr>
          <w:rFonts w:ascii="Times New Roman" w:hAnsi="Times New Roman"/>
          <w:color w:val="000000"/>
          <w:sz w:val="28"/>
          <w:szCs w:val="28"/>
        </w:rPr>
        <w:t>экономией, сложившейся по результатам проведения конкурсных процедур</w:t>
      </w:r>
      <w:r w:rsidRPr="008E2A0A">
        <w:rPr>
          <w:rFonts w:ascii="Times New Roman" w:hAnsi="Times New Roman"/>
          <w:color w:val="000000"/>
          <w:sz w:val="28"/>
          <w:szCs w:val="20"/>
        </w:rPr>
        <w:t>.</w:t>
      </w:r>
    </w:p>
    <w:p w14:paraId="6C0AD7DC" w14:textId="77777777" w:rsidR="008E2A0A" w:rsidRPr="008E2A0A" w:rsidRDefault="008E2A0A" w:rsidP="008E2A0A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8E2A0A">
        <w:rPr>
          <w:rFonts w:ascii="Times New Roman" w:hAnsi="Times New Roman"/>
          <w:color w:val="000000"/>
          <w:sz w:val="28"/>
          <w:szCs w:val="20"/>
        </w:rPr>
        <w:t>На предоставление субсидии некоммерческой организации «Региональный Фонд капитального ремонта многоквартирных домов Ивановской области» (далее – региональный оператор) в 2025 году исполнено 60 479 911,05 руб. (100% назначений).</w:t>
      </w:r>
    </w:p>
    <w:p w14:paraId="7707FEBE" w14:textId="77777777" w:rsidR="008E2A0A" w:rsidRPr="008E2A0A" w:rsidRDefault="008E2A0A" w:rsidP="008E2A0A">
      <w:pPr>
        <w:shd w:val="clear" w:color="auto" w:fill="FFFFFF" w:themeFill="background1"/>
        <w:suppressAutoHyphens/>
        <w:autoSpaceDE/>
        <w:autoSpaceDN/>
        <w:adjustRightInd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bookmarkStart w:id="13" w:name="_Hlk222931508"/>
      <w:r w:rsidRPr="008E2A0A">
        <w:rPr>
          <w:rFonts w:ascii="Times New Roman" w:hAnsi="Times New Roman"/>
          <w:color w:val="000000"/>
          <w:sz w:val="28"/>
          <w:szCs w:val="20"/>
        </w:rPr>
        <w:t>На предоставление субсидии региональному оператору на выполнение работ по капитальному ремонту общего имущества в многоквартирных домах, расположенных на территории Ивановской области,</w:t>
      </w:r>
      <w:r w:rsidRPr="008E2A0A">
        <w:rPr>
          <w:rFonts w:ascii="Times New Roman" w:hAnsi="Times New Roman"/>
          <w:sz w:val="28"/>
          <w:szCs w:val="28"/>
        </w:rPr>
        <w:t xml:space="preserve"> в 2025 году направлено 156 848 580,97 руб., что составило 78,42 % плановых назначений. Н</w:t>
      </w:r>
      <w:r w:rsidRPr="008E2A0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еисполнение обусловлено отсутствием отремонтированных подрядными организациями многоквартирных домов, соответствующих условиям предоставления субсидии, а также дефицитом средств на счете регионального оператора.</w:t>
      </w:r>
    </w:p>
    <w:bookmarkEnd w:id="13"/>
    <w:p w14:paraId="08C4A78D" w14:textId="77777777" w:rsidR="008E2A0A" w:rsidRPr="008E2A0A" w:rsidRDefault="008E2A0A" w:rsidP="008E2A0A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8E2A0A">
        <w:rPr>
          <w:rFonts w:ascii="Times New Roman" w:hAnsi="Times New Roman"/>
          <w:color w:val="000000"/>
          <w:sz w:val="28"/>
          <w:szCs w:val="20"/>
        </w:rPr>
        <w:t>Расходы в сумме 4 329 848,58 руб. на компенсацию расходов на содержание аварийно-восстановительной бригады в целях обеспечения бесперебойного функционирования системы водоснабжения/водоотведения и восстановления объектов коммунальной инфраструктуры в рамках реализации специального инфраструктурного проекта, не исполнены в связи с отсутствием нормативного правового акта, утверждающего порядок предоставления средств.</w:t>
      </w:r>
    </w:p>
    <w:p w14:paraId="699D8A71" w14:textId="77777777" w:rsidR="00367DA3" w:rsidRPr="00BC02B5" w:rsidRDefault="00367DA3" w:rsidP="008E2A0A">
      <w:pPr>
        <w:pStyle w:val="a5"/>
        <w:tabs>
          <w:tab w:val="left" w:pos="709"/>
          <w:tab w:val="left" w:pos="851"/>
        </w:tabs>
        <w:suppressAutoHyphens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14:paraId="7CCD0695" w14:textId="169266A9" w:rsidR="002A19BA" w:rsidRPr="00AB057C" w:rsidRDefault="007A092D" w:rsidP="002A19BA">
      <w:pPr>
        <w:pStyle w:val="a5"/>
        <w:tabs>
          <w:tab w:val="left" w:pos="709"/>
          <w:tab w:val="left" w:pos="851"/>
        </w:tabs>
        <w:suppressAutoHyphens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057C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2A19BA" w:rsidRPr="00AB057C">
        <w:rPr>
          <w:rFonts w:ascii="Times New Roman" w:hAnsi="Times New Roman"/>
          <w:b/>
          <w:color w:val="000000"/>
          <w:sz w:val="28"/>
          <w:szCs w:val="28"/>
        </w:rPr>
        <w:t>0600</w:t>
      </w:r>
      <w:r w:rsidR="001074B6" w:rsidRPr="00AB057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A19BA" w:rsidRPr="00AB057C">
        <w:rPr>
          <w:rFonts w:ascii="Times New Roman" w:hAnsi="Times New Roman"/>
          <w:b/>
          <w:color w:val="000000"/>
          <w:sz w:val="28"/>
          <w:szCs w:val="28"/>
        </w:rPr>
        <w:t>«Охрана окружающей среды»</w:t>
      </w:r>
    </w:p>
    <w:p w14:paraId="4F911550" w14:textId="77777777" w:rsidR="00A53929" w:rsidRPr="00E24066" w:rsidRDefault="00A53929" w:rsidP="002A19BA">
      <w:pPr>
        <w:pStyle w:val="a5"/>
        <w:tabs>
          <w:tab w:val="left" w:pos="709"/>
          <w:tab w:val="left" w:pos="851"/>
        </w:tabs>
        <w:suppressAutoHyphens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14:paraId="30DDE1F3" w14:textId="77777777" w:rsidR="00B832E7" w:rsidRPr="00B832E7" w:rsidRDefault="002602E1" w:rsidP="00B832E7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B832E7">
        <w:rPr>
          <w:rFonts w:ascii="Times New Roman" w:eastAsia="Calibri" w:hAnsi="Times New Roman"/>
          <w:b/>
          <w:bCs/>
          <w:sz w:val="28"/>
          <w:szCs w:val="28"/>
        </w:rPr>
        <w:t xml:space="preserve">По подразделу 0602 </w:t>
      </w:r>
      <w:r w:rsidRPr="00D779F0">
        <w:rPr>
          <w:rFonts w:ascii="Times New Roman" w:eastAsia="Calibri" w:hAnsi="Times New Roman"/>
          <w:b/>
          <w:sz w:val="28"/>
          <w:szCs w:val="28"/>
        </w:rPr>
        <w:t>«Сбор, удаление отходов и очистка сточных вод»</w:t>
      </w:r>
      <w:r w:rsidRPr="00B832E7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B832E7" w:rsidRPr="00B832E7">
        <w:rPr>
          <w:rFonts w:ascii="Times New Roman" w:eastAsia="Calibri" w:hAnsi="Times New Roman"/>
          <w:bCs/>
          <w:sz w:val="28"/>
          <w:szCs w:val="28"/>
        </w:rPr>
        <w:t>р</w:t>
      </w:r>
      <w:r w:rsidR="00B832E7" w:rsidRPr="00B832E7">
        <w:rPr>
          <w:rFonts w:ascii="Times New Roman" w:hAnsi="Times New Roman"/>
          <w:color w:val="000000"/>
          <w:sz w:val="28"/>
          <w:szCs w:val="20"/>
        </w:rPr>
        <w:t>асходы исполнены в сумме 221 336 084,10 руб. (28,7</w:t>
      </w:r>
      <w:r w:rsidR="00B832E7" w:rsidRPr="00B832E7">
        <w:rPr>
          <w:rFonts w:ascii="Times New Roman" w:hAnsi="Times New Roman"/>
          <w:sz w:val="28"/>
          <w:szCs w:val="28"/>
        </w:rPr>
        <w:t>% от утверждённых бюджетных ассигнований).</w:t>
      </w:r>
    </w:p>
    <w:p w14:paraId="29FD5D72" w14:textId="4B31F2BB" w:rsidR="00B832E7" w:rsidRPr="00B832E7" w:rsidRDefault="00B832E7" w:rsidP="00B832E7">
      <w:pPr>
        <w:ind w:firstLine="708"/>
        <w:jc w:val="both"/>
        <w:rPr>
          <w:rFonts w:ascii="Times New Roman" w:hAnsi="Times New Roman"/>
          <w:sz w:val="28"/>
          <w:szCs w:val="20"/>
        </w:rPr>
      </w:pPr>
      <w:r w:rsidRPr="00B832E7">
        <w:rPr>
          <w:rFonts w:ascii="Times New Roman" w:hAnsi="Times New Roman"/>
          <w:sz w:val="28"/>
          <w:szCs w:val="20"/>
        </w:rPr>
        <w:t xml:space="preserve">В 2025 на предоставление иных межбюджетных трансфертов бюджетам муниципальных образований Ивановской области в случае софинансирования, в том числе в полном объёме, расходных обязательств муниципальных образований </w:t>
      </w:r>
      <w:r w:rsidRPr="00B832E7">
        <w:rPr>
          <w:rFonts w:ascii="Times New Roman" w:hAnsi="Times New Roman"/>
          <w:sz w:val="28"/>
          <w:szCs w:val="20"/>
        </w:rPr>
        <w:lastRenderedPageBreak/>
        <w:t>Ивановской области, возникших в 2025 году при выполнении работ по безопасной остановке на длительный период (консервации) построенных объектов канализационного хозяйства направлено 10 613 437,72 руб. (96,99 % от назначений).</w:t>
      </w:r>
    </w:p>
    <w:p w14:paraId="77F6AFDC" w14:textId="77777777" w:rsidR="00B832E7" w:rsidRPr="00B832E7" w:rsidRDefault="00B832E7" w:rsidP="00B832E7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0"/>
        </w:rPr>
      </w:pPr>
      <w:r w:rsidRPr="00B832E7">
        <w:rPr>
          <w:rFonts w:ascii="Times New Roman" w:hAnsi="Times New Roman"/>
          <w:color w:val="000000"/>
          <w:sz w:val="28"/>
          <w:szCs w:val="20"/>
        </w:rPr>
        <w:t>На текущее содержание законсервированных объектов канализационного хозяйства направлено 9 189 100,20 руб. (34,11% от назначений), неисполнение обусловлено э</w:t>
      </w:r>
      <w:r w:rsidRPr="00B832E7">
        <w:rPr>
          <w:rFonts w:ascii="Times New Roman" w:hAnsi="Times New Roman"/>
          <w:color w:val="000000"/>
          <w:sz w:val="28"/>
        </w:rPr>
        <w:t xml:space="preserve">кономией, сложившейся в </w:t>
      </w:r>
      <w:r w:rsidRPr="00B832E7">
        <w:rPr>
          <w:rFonts w:ascii="Times New Roman" w:hAnsi="Times New Roman"/>
          <w:color w:val="000000"/>
          <w:sz w:val="28"/>
          <w:szCs w:val="20"/>
        </w:rPr>
        <w:t xml:space="preserve">ходе исполнения подрядной организацией муниципального контракта (оплата электроэнергии в соответствии с показаниями приборов учета, оплата работ по водоотливу, утилизации жидких бытовых отходов произведена за фактически оказанную услугу). </w:t>
      </w:r>
    </w:p>
    <w:p w14:paraId="4DC575C5" w14:textId="77777777" w:rsidR="00B832E7" w:rsidRPr="00B832E7" w:rsidRDefault="00B832E7" w:rsidP="00B832E7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8"/>
          <w:szCs w:val="20"/>
        </w:rPr>
      </w:pPr>
      <w:bookmarkStart w:id="14" w:name="_Hlk222999339"/>
      <w:r w:rsidRPr="00B832E7">
        <w:rPr>
          <w:rFonts w:ascii="Times New Roman" w:hAnsi="Times New Roman"/>
          <w:color w:val="000000"/>
          <w:sz w:val="28"/>
          <w:szCs w:val="28"/>
        </w:rPr>
        <w:t xml:space="preserve">В рамках регионального проекта «Создание благоприятных условий для привлечения инвестиций в экономику Ивановской области» </w:t>
      </w:r>
      <w:r w:rsidRPr="00B8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средства областного бюджета были направлены</w:t>
      </w:r>
      <w:r w:rsidRPr="00B832E7">
        <w:rPr>
          <w:rFonts w:ascii="Times New Roman" w:hAnsi="Times New Roman"/>
          <w:sz w:val="28"/>
          <w:szCs w:val="28"/>
        </w:rPr>
        <w:t xml:space="preserve"> на </w:t>
      </w:r>
      <w:r w:rsidRPr="00B832E7">
        <w:rPr>
          <w:rFonts w:ascii="Times New Roman" w:hAnsi="Times New Roman"/>
          <w:sz w:val="28"/>
          <w:szCs w:val="20"/>
        </w:rPr>
        <w:t xml:space="preserve">предоставление субсидии бюджетам муниципальных образований Ивановской области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обеспечения, необходимых для реализации новых инвестиционных проектов, в сумме 201 533 546,18 руб. (27,5 % от назначений). </w:t>
      </w:r>
      <w:bookmarkEnd w:id="14"/>
      <w:r w:rsidRPr="00B832E7">
        <w:rPr>
          <w:rFonts w:ascii="Times New Roman" w:hAnsi="Times New Roman"/>
          <w:sz w:val="28"/>
          <w:szCs w:val="20"/>
        </w:rPr>
        <w:t xml:space="preserve">Неисполнение обусловлено </w:t>
      </w:r>
      <w:r w:rsidRPr="00B832E7">
        <w:rPr>
          <w:rFonts w:ascii="Times New Roman" w:hAnsi="Times New Roman"/>
          <w:sz w:val="28"/>
          <w:szCs w:val="28"/>
        </w:rPr>
        <w:t xml:space="preserve">необходимостью проведения проверки регионального государственного строительного надзора по вопросу готовности к вводу в эксплуатацию объекта по реконструкции очистной станции производственных стоков по адресу: Ивановская обл., г. Родники, ул. Советская, д. 20. В 2025 году на объекте завершены общестроительные работы, но не </w:t>
      </w:r>
      <w:r w:rsidRPr="00B832E7">
        <w:rPr>
          <w:rFonts w:ascii="Times New Roman" w:hAnsi="Times New Roman"/>
          <w:sz w:val="28"/>
          <w:szCs w:val="20"/>
        </w:rPr>
        <w:t>выполнены пусконаладочные работы и комплексное опробование оборудования.</w:t>
      </w:r>
    </w:p>
    <w:p w14:paraId="0B2274E6" w14:textId="77777777" w:rsidR="000E4B01" w:rsidRPr="000E4B01" w:rsidRDefault="002602E1" w:rsidP="000E4B01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E4B01">
        <w:rPr>
          <w:rFonts w:ascii="Times New Roman" w:eastAsia="Calibri" w:hAnsi="Times New Roman"/>
          <w:b/>
          <w:bCs/>
          <w:sz w:val="28"/>
          <w:szCs w:val="28"/>
        </w:rPr>
        <w:t xml:space="preserve">По подразделу 0603 </w:t>
      </w:r>
      <w:r w:rsidRPr="00D779F0">
        <w:rPr>
          <w:rFonts w:ascii="Times New Roman" w:eastAsia="Calibri" w:hAnsi="Times New Roman"/>
          <w:b/>
          <w:sz w:val="28"/>
          <w:szCs w:val="28"/>
        </w:rPr>
        <w:t>«Охрана объектов растительного и животного мира и среды их обитания»</w:t>
      </w:r>
      <w:r w:rsidRPr="000E4B01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0E4B01" w:rsidRPr="000E4B01">
        <w:rPr>
          <w:rFonts w:ascii="Times New Roman" w:eastAsia="Calibri" w:hAnsi="Times New Roman"/>
          <w:bCs/>
          <w:sz w:val="28"/>
          <w:szCs w:val="28"/>
        </w:rPr>
        <w:t>р</w:t>
      </w:r>
      <w:r w:rsidR="000E4B01" w:rsidRPr="000E4B01">
        <w:rPr>
          <w:rFonts w:ascii="Times New Roman" w:hAnsi="Times New Roman"/>
          <w:color w:val="000000"/>
          <w:sz w:val="28"/>
          <w:szCs w:val="20"/>
        </w:rPr>
        <w:t>асходы исполнены в сумме 9 063 091,62 руб. (</w:t>
      </w:r>
      <w:r w:rsidR="000E4B01" w:rsidRPr="000E4B01">
        <w:rPr>
          <w:rFonts w:ascii="Times New Roman" w:hAnsi="Times New Roman"/>
          <w:sz w:val="28"/>
          <w:szCs w:val="28"/>
        </w:rPr>
        <w:t>61,67% от утверждённых бюджетных ассигнований).</w:t>
      </w:r>
    </w:p>
    <w:p w14:paraId="0D074C69" w14:textId="77777777" w:rsidR="00DE5656" w:rsidRPr="00DE5656" w:rsidRDefault="00CE4074" w:rsidP="00DE5656">
      <w:pPr>
        <w:ind w:firstLine="709"/>
        <w:jc w:val="both"/>
        <w:rPr>
          <w:rFonts w:ascii="Times New Roman" w:hAnsi="Times New Roman"/>
          <w:color w:val="000000"/>
          <w:sz w:val="28"/>
        </w:rPr>
      </w:pPr>
      <w:r w:rsidRPr="00DE5656">
        <w:rPr>
          <w:rFonts w:ascii="Times New Roman" w:eastAsia="Calibri" w:hAnsi="Times New Roman"/>
          <w:bCs/>
          <w:sz w:val="28"/>
          <w:szCs w:val="28"/>
        </w:rPr>
        <w:t xml:space="preserve">По данному подразделу, </w:t>
      </w:r>
      <w:r w:rsidR="00DE5656" w:rsidRPr="00DE5656">
        <w:rPr>
          <w:rFonts w:ascii="Times New Roman" w:eastAsia="Calibri" w:hAnsi="Times New Roman"/>
          <w:bCs/>
          <w:sz w:val="28"/>
          <w:szCs w:val="28"/>
        </w:rPr>
        <w:t xml:space="preserve">в том числе за счет средств областного бюджета отражены расходы на </w:t>
      </w:r>
      <w:r w:rsidR="00DE5656" w:rsidRPr="00DE5656">
        <w:rPr>
          <w:rFonts w:ascii="Times New Roman" w:hAnsi="Times New Roman"/>
          <w:color w:val="000000"/>
          <w:sz w:val="28"/>
        </w:rPr>
        <w:t>обеспечение деятельности Ивановского областного казенного учреждения «Управление особо охраняемыми природными территориями Ивановской области» в сумме 4 799,5 тыс. руб. или 95,9 % от утвержденных бюджетных ассигнований.</w:t>
      </w:r>
    </w:p>
    <w:p w14:paraId="6C0B2265" w14:textId="77777777" w:rsidR="00DE5656" w:rsidRPr="00DE5656" w:rsidRDefault="00DE5656" w:rsidP="00DE565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DE5656">
        <w:rPr>
          <w:rFonts w:ascii="Times New Roman" w:eastAsia="Calibri" w:hAnsi="Times New Roman"/>
          <w:bCs/>
          <w:sz w:val="28"/>
          <w:szCs w:val="28"/>
        </w:rPr>
        <w:t xml:space="preserve">Увеличение расходов за 2025 год по сравнению с 2024 годом по данному учреждению в сумме 107,1 тыс. руб. (2,3 %) связано </w:t>
      </w:r>
      <w:r w:rsidRPr="00DE5656">
        <w:rPr>
          <w:rFonts w:ascii="Times New Roman" w:hAnsi="Times New Roman"/>
          <w:sz w:val="28"/>
          <w:szCs w:val="28"/>
        </w:rPr>
        <w:t>с индексацией заработной платы с 01.10.2025 на 6,3%, доведением до года расходов по фонду оплаты труда с учетом начислений в связи с индексацией заработной платы с 01.10.2024 на 5,3%, а также увеличением минимального размера оплаты труда.</w:t>
      </w:r>
    </w:p>
    <w:p w14:paraId="4E8639BB" w14:textId="02337D1F" w:rsidR="000E4B01" w:rsidRPr="000E4B01" w:rsidRDefault="000E4B01" w:rsidP="00DE5656">
      <w:pPr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E4B01">
        <w:rPr>
          <w:rFonts w:ascii="Times New Roman" w:hAnsi="Times New Roman"/>
          <w:color w:val="000000"/>
          <w:sz w:val="28"/>
          <w:szCs w:val="20"/>
        </w:rPr>
        <w:t>В рамках данного подраздела в 2025 году осуществлялись расходы по:</w:t>
      </w:r>
    </w:p>
    <w:p w14:paraId="0E61912E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0E4B01">
        <w:rPr>
          <w:rFonts w:ascii="Times New Roman" w:hAnsi="Times New Roman"/>
          <w:color w:val="000000"/>
          <w:sz w:val="28"/>
          <w:szCs w:val="20"/>
        </w:rPr>
        <w:t xml:space="preserve">- созданию и обеспечению функционирования территориальной системы наблюдений за состоянием атмосферного воздуха на территории Ивановской области </w:t>
      </w:r>
      <w:r w:rsidRPr="000E4B01">
        <w:rPr>
          <w:rFonts w:ascii="Times New Roman" w:hAnsi="Times New Roman"/>
          <w:sz w:val="28"/>
          <w:szCs w:val="28"/>
        </w:rPr>
        <w:t>в сумме 2 000 435,09 руб. (99,80% от назначений);</w:t>
      </w:r>
    </w:p>
    <w:p w14:paraId="500B47CF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0E4B01">
        <w:rPr>
          <w:rFonts w:ascii="Times New Roman" w:hAnsi="Times New Roman"/>
          <w:sz w:val="28"/>
          <w:szCs w:val="28"/>
        </w:rPr>
        <w:t>- проведению регулярных лабораторных исследований компонентов окружающей среды в сумме 1 424 187,65 руб. (99,84% от назначений);</w:t>
      </w:r>
    </w:p>
    <w:p w14:paraId="5BCEAF95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0E4B01">
        <w:rPr>
          <w:rFonts w:ascii="Times New Roman" w:hAnsi="Times New Roman"/>
          <w:sz w:val="28"/>
          <w:szCs w:val="28"/>
        </w:rPr>
        <w:lastRenderedPageBreak/>
        <w:t>- осуществлению государственного управления в области организации и функционирования особо охраняемых природных территорий регионального значения в сумме 207 942,68 руб. (100% от назначений);</w:t>
      </w:r>
    </w:p>
    <w:p w14:paraId="2332C9BD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0E4B01">
        <w:rPr>
          <w:rFonts w:ascii="Times New Roman" w:hAnsi="Times New Roman"/>
          <w:sz w:val="28"/>
          <w:szCs w:val="28"/>
        </w:rPr>
        <w:t>- ведению Красной книги Ивановской области в сумме 300 000,00 руб. (100% от назначений);</w:t>
      </w:r>
    </w:p>
    <w:p w14:paraId="6E720CA2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0E4B01">
        <w:rPr>
          <w:rFonts w:ascii="Times New Roman" w:hAnsi="Times New Roman"/>
          <w:sz w:val="28"/>
          <w:szCs w:val="28"/>
        </w:rPr>
        <w:t>- обеспечению установленного режима особой охраны памятников природы регионального значения 331 000,37 руб. (100% от назначений);</w:t>
      </w:r>
    </w:p>
    <w:p w14:paraId="285B8CCD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E4B01">
        <w:rPr>
          <w:rFonts w:ascii="Times New Roman" w:hAnsi="Times New Roman"/>
          <w:color w:val="000000"/>
          <w:sz w:val="28"/>
          <w:szCs w:val="20"/>
        </w:rPr>
        <w:t>- осуществлению полномочий Российской Федерации в области охраны и использования объектов животного мира в сумме 0,00 руб. (утверждено 57 800,00 руб.). Средства не были исполнены в связи с тем, что стоимость выполняемых работ на мероприятия, предусмотренные на охрану водных биологических ресурсов выше бюджетных ассигнований на указанные цели;</w:t>
      </w:r>
    </w:p>
    <w:p w14:paraId="5B356851" w14:textId="77777777" w:rsidR="000E4B01" w:rsidRPr="000E4B01" w:rsidRDefault="000E4B01" w:rsidP="000E4B01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0E4B01">
        <w:rPr>
          <w:rFonts w:ascii="Times New Roman" w:hAnsi="Times New Roman"/>
          <w:color w:val="000000"/>
          <w:sz w:val="28"/>
          <w:szCs w:val="20"/>
        </w:rPr>
        <w:t>- разработке проектов работ по ликвидации накопленного вреда окружающей среде в сумме 0,00 руб. (утверждено 5 361 720,32 руб.) в связи со срывом исполнения муниципального контракта подрядчиком в Заволжском муниципальном районе и расторжением контракта в одностороннем порядке.</w:t>
      </w:r>
    </w:p>
    <w:p w14:paraId="6A96F54E" w14:textId="77777777" w:rsidR="007839B8" w:rsidRPr="007839B8" w:rsidRDefault="007839B8" w:rsidP="007839B8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839B8">
        <w:rPr>
          <w:rFonts w:ascii="Times New Roman" w:eastAsia="Calibri" w:hAnsi="Times New Roman"/>
          <w:b/>
          <w:bCs/>
          <w:sz w:val="28"/>
          <w:szCs w:val="28"/>
        </w:rPr>
        <w:t>По подразделу 0605 «Другие вопросы в области охраны окружающей среды»</w:t>
      </w:r>
      <w:r w:rsidRPr="007839B8">
        <w:rPr>
          <w:rFonts w:ascii="Times New Roman" w:eastAsia="Calibri" w:hAnsi="Times New Roman"/>
          <w:bCs/>
          <w:sz w:val="28"/>
          <w:szCs w:val="28"/>
        </w:rPr>
        <w:t xml:space="preserve"> отражены расходы на содержание исполнительного органа государственной власти Ивановской области, осуществляющего переданные полномочия Российской Федерации в области охраны и использования охотничьих ресурсов. Исполнение указанных расходов составило 10 993,2 тыс. руб. или 99,7 % от утвержденных бюджетных ассигнований.</w:t>
      </w:r>
    </w:p>
    <w:p w14:paraId="3C4DA7CD" w14:textId="77777777" w:rsidR="007839B8" w:rsidRPr="007839B8" w:rsidRDefault="007839B8" w:rsidP="007839B8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839B8">
        <w:rPr>
          <w:rFonts w:ascii="Times New Roman" w:eastAsia="Calibri" w:hAnsi="Times New Roman"/>
          <w:bCs/>
          <w:sz w:val="28"/>
          <w:szCs w:val="28"/>
        </w:rPr>
        <w:t>Уменьшение расходов за 2025 год по сравнению с 2024 годом в сумме 159,5 тыс. руб. (1,4%) связано с уменьшением объема субвенции из федерального бюджета на переданные полномочия Российской Федерации в области охраны и использования охотничьих ресурсов.</w:t>
      </w:r>
    </w:p>
    <w:p w14:paraId="0E7320C8" w14:textId="77777777" w:rsidR="007839B8" w:rsidRDefault="007839B8" w:rsidP="00021709">
      <w:pPr>
        <w:spacing w:after="20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34F7A61" w14:textId="0286F50A" w:rsidR="00021709" w:rsidRPr="006A2862" w:rsidRDefault="00021709" w:rsidP="00021709">
      <w:pPr>
        <w:spacing w:after="20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A2862">
        <w:rPr>
          <w:rFonts w:ascii="Times New Roman" w:eastAsia="Calibri" w:hAnsi="Times New Roman"/>
          <w:b/>
          <w:sz w:val="28"/>
          <w:szCs w:val="28"/>
          <w:lang w:eastAsia="en-US"/>
        </w:rPr>
        <w:t>Раздел 0700 «Образование»</w:t>
      </w:r>
    </w:p>
    <w:p w14:paraId="5A8FBC8E" w14:textId="77777777" w:rsidR="00363950" w:rsidRPr="00363950" w:rsidRDefault="00363950" w:rsidP="00363950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63950">
        <w:rPr>
          <w:rFonts w:ascii="Times New Roman" w:hAnsi="Times New Roman"/>
          <w:b/>
          <w:sz w:val="28"/>
          <w:szCs w:val="28"/>
        </w:rPr>
        <w:t>По разделу 0700</w:t>
      </w:r>
      <w:r w:rsidRPr="00363950">
        <w:rPr>
          <w:rFonts w:ascii="Times New Roman" w:hAnsi="Times New Roman"/>
          <w:sz w:val="28"/>
          <w:szCs w:val="28"/>
        </w:rPr>
        <w:t xml:space="preserve"> </w:t>
      </w:r>
      <w:r w:rsidRPr="00363950">
        <w:rPr>
          <w:rFonts w:ascii="Times New Roman" w:hAnsi="Times New Roman"/>
          <w:b/>
          <w:bCs/>
          <w:sz w:val="28"/>
          <w:szCs w:val="28"/>
        </w:rPr>
        <w:t>«Образование»</w:t>
      </w:r>
      <w:r w:rsidRPr="00363950">
        <w:rPr>
          <w:rFonts w:ascii="Times New Roman" w:hAnsi="Times New Roman"/>
          <w:sz w:val="28"/>
          <w:szCs w:val="28"/>
        </w:rPr>
        <w:t xml:space="preserve"> расходы бюджета субъекта в 2025 году утверждены в сумме 1</w:t>
      </w:r>
      <w:r w:rsidRPr="00363950">
        <w:rPr>
          <w:rFonts w:ascii="Times New Roman" w:hAnsi="Times New Roman"/>
          <w:spacing w:val="60"/>
          <w:sz w:val="28"/>
          <w:szCs w:val="28"/>
        </w:rPr>
        <w:t>9</w:t>
      </w:r>
      <w:r w:rsidRPr="00363950">
        <w:rPr>
          <w:rFonts w:ascii="Times New Roman" w:hAnsi="Times New Roman"/>
          <w:sz w:val="28"/>
          <w:szCs w:val="28"/>
        </w:rPr>
        <w:t>75</w:t>
      </w:r>
      <w:r w:rsidRPr="00363950">
        <w:rPr>
          <w:rFonts w:ascii="Times New Roman" w:hAnsi="Times New Roman"/>
          <w:spacing w:val="60"/>
          <w:sz w:val="28"/>
          <w:szCs w:val="28"/>
        </w:rPr>
        <w:t>0</w:t>
      </w:r>
      <w:r w:rsidRPr="00363950">
        <w:rPr>
          <w:rFonts w:ascii="Times New Roman" w:hAnsi="Times New Roman"/>
          <w:sz w:val="28"/>
          <w:szCs w:val="28"/>
        </w:rPr>
        <w:t>519,2 тыс. руб., исполнены в сумме 1</w:t>
      </w:r>
      <w:r w:rsidRPr="00363950">
        <w:rPr>
          <w:rFonts w:ascii="Times New Roman" w:hAnsi="Times New Roman"/>
          <w:spacing w:val="60"/>
          <w:sz w:val="28"/>
          <w:szCs w:val="28"/>
        </w:rPr>
        <w:t>9</w:t>
      </w:r>
      <w:r w:rsidRPr="00363950">
        <w:rPr>
          <w:rFonts w:ascii="Times New Roman" w:hAnsi="Times New Roman"/>
          <w:sz w:val="28"/>
          <w:szCs w:val="28"/>
        </w:rPr>
        <w:t>10</w:t>
      </w:r>
      <w:r w:rsidRPr="00363950">
        <w:rPr>
          <w:rFonts w:ascii="Times New Roman" w:hAnsi="Times New Roman"/>
          <w:spacing w:val="60"/>
          <w:sz w:val="28"/>
          <w:szCs w:val="28"/>
        </w:rPr>
        <w:t>6</w:t>
      </w:r>
      <w:r w:rsidRPr="00363950">
        <w:rPr>
          <w:rFonts w:ascii="Times New Roman" w:hAnsi="Times New Roman"/>
          <w:sz w:val="28"/>
          <w:szCs w:val="28"/>
        </w:rPr>
        <w:t xml:space="preserve">596,4 тыс. руб., что составляет 96,7 % к утвержденным бюджетным назначениям. </w:t>
      </w:r>
    </w:p>
    <w:p w14:paraId="73D05A36" w14:textId="77777777" w:rsidR="00883100" w:rsidRPr="00883100" w:rsidRDefault="00883100" w:rsidP="00883100">
      <w:pPr>
        <w:autoSpaceDE/>
        <w:autoSpaceDN/>
        <w:adjustRightInd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83100">
        <w:rPr>
          <w:rFonts w:ascii="Times New Roman" w:hAnsi="Times New Roman"/>
          <w:b/>
          <w:sz w:val="28"/>
          <w:szCs w:val="28"/>
        </w:rPr>
        <w:t>По подразделу 0701</w:t>
      </w:r>
      <w:r w:rsidRPr="00883100">
        <w:rPr>
          <w:rFonts w:ascii="Times New Roman" w:hAnsi="Times New Roman"/>
          <w:sz w:val="28"/>
          <w:szCs w:val="28"/>
        </w:rPr>
        <w:t xml:space="preserve"> </w:t>
      </w:r>
      <w:r w:rsidRPr="00883100">
        <w:rPr>
          <w:rFonts w:ascii="Times New Roman" w:hAnsi="Times New Roman"/>
          <w:b/>
          <w:bCs/>
          <w:sz w:val="28"/>
          <w:szCs w:val="28"/>
        </w:rPr>
        <w:t>«Дошкольное образование»</w:t>
      </w:r>
      <w:r w:rsidRPr="00883100">
        <w:rPr>
          <w:rFonts w:ascii="Times New Roman" w:hAnsi="Times New Roman"/>
          <w:sz w:val="28"/>
          <w:szCs w:val="28"/>
        </w:rPr>
        <w:t xml:space="preserve"> расходы утверждены в сумме </w:t>
      </w:r>
      <w:r w:rsidRPr="00883100">
        <w:rPr>
          <w:rFonts w:ascii="Times New Roman" w:hAnsi="Times New Roman"/>
          <w:spacing w:val="60"/>
          <w:sz w:val="28"/>
          <w:szCs w:val="28"/>
        </w:rPr>
        <w:t>5</w:t>
      </w:r>
      <w:r w:rsidRPr="00883100">
        <w:rPr>
          <w:rFonts w:ascii="Times New Roman" w:hAnsi="Times New Roman"/>
          <w:sz w:val="28"/>
          <w:szCs w:val="28"/>
        </w:rPr>
        <w:t>06</w:t>
      </w:r>
      <w:r w:rsidRPr="00883100">
        <w:rPr>
          <w:rFonts w:ascii="Times New Roman" w:hAnsi="Times New Roman"/>
          <w:spacing w:val="60"/>
          <w:sz w:val="28"/>
          <w:szCs w:val="28"/>
        </w:rPr>
        <w:t>2</w:t>
      </w:r>
      <w:r w:rsidRPr="00883100">
        <w:rPr>
          <w:rFonts w:ascii="Times New Roman" w:hAnsi="Times New Roman"/>
          <w:sz w:val="28"/>
          <w:szCs w:val="28"/>
        </w:rPr>
        <w:t xml:space="preserve">161,9 тыс. руб., исполнены в сумме </w:t>
      </w:r>
      <w:r w:rsidRPr="00883100">
        <w:rPr>
          <w:rFonts w:ascii="Times New Roman" w:hAnsi="Times New Roman"/>
          <w:spacing w:val="60"/>
          <w:sz w:val="28"/>
          <w:szCs w:val="28"/>
        </w:rPr>
        <w:t>4</w:t>
      </w:r>
      <w:r w:rsidRPr="00883100">
        <w:rPr>
          <w:rFonts w:ascii="Times New Roman" w:hAnsi="Times New Roman"/>
          <w:sz w:val="28"/>
          <w:szCs w:val="28"/>
        </w:rPr>
        <w:t>99</w:t>
      </w:r>
      <w:r w:rsidRPr="00883100">
        <w:rPr>
          <w:rFonts w:ascii="Times New Roman" w:hAnsi="Times New Roman"/>
          <w:spacing w:val="60"/>
          <w:sz w:val="28"/>
          <w:szCs w:val="28"/>
        </w:rPr>
        <w:t>5</w:t>
      </w:r>
      <w:r w:rsidRPr="00883100">
        <w:rPr>
          <w:rFonts w:ascii="Times New Roman" w:hAnsi="Times New Roman"/>
          <w:sz w:val="28"/>
          <w:szCs w:val="28"/>
        </w:rPr>
        <w:t>046,9 тыс. руб. или 98,7 % к утвержденным назначениям. По указанному подразделу бюджетные ассигнования направлены на финансовое обеспечение предоставления дошкольного образования в государственных, муниципальных и негосударственных образовательных организациях, включая расходы на доведение средней заработной платы педагогических работников до средней заработной платы в сфере общего образования в соответствии с указами Президента Российской Федерации, создания условий для осуществления присмотра и ухода за детьми, содержания детей в государственных и муниципальных образовательных организациях.</w:t>
      </w:r>
    </w:p>
    <w:p w14:paraId="1B21AD46" w14:textId="77777777" w:rsidR="00883100" w:rsidRPr="00883100" w:rsidRDefault="00883100" w:rsidP="00883100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83100">
        <w:rPr>
          <w:rFonts w:ascii="Times New Roman" w:hAnsi="Times New Roman"/>
          <w:sz w:val="28"/>
          <w:szCs w:val="28"/>
        </w:rPr>
        <w:t>Увеличение расходов областного бюджета в 2025 году по сравнению с расходами 2024 года на 73</w:t>
      </w:r>
      <w:r w:rsidRPr="00883100">
        <w:rPr>
          <w:rFonts w:ascii="Times New Roman" w:hAnsi="Times New Roman"/>
          <w:spacing w:val="60"/>
          <w:sz w:val="28"/>
          <w:szCs w:val="28"/>
        </w:rPr>
        <w:t>5</w:t>
      </w:r>
      <w:r w:rsidRPr="00883100">
        <w:rPr>
          <w:rFonts w:ascii="Times New Roman" w:hAnsi="Times New Roman"/>
          <w:sz w:val="28"/>
          <w:szCs w:val="28"/>
        </w:rPr>
        <w:t>782,1 тыс. руб. или на 17,3 % связано с увеличением минимального размера оплаты труда до 2</w:t>
      </w:r>
      <w:r w:rsidRPr="00883100">
        <w:rPr>
          <w:rFonts w:ascii="Times New Roman" w:hAnsi="Times New Roman"/>
          <w:spacing w:val="60"/>
          <w:sz w:val="28"/>
          <w:szCs w:val="28"/>
        </w:rPr>
        <w:t>2</w:t>
      </w:r>
      <w:r w:rsidRPr="00883100">
        <w:rPr>
          <w:rFonts w:ascii="Times New Roman" w:hAnsi="Times New Roman"/>
          <w:sz w:val="28"/>
          <w:szCs w:val="28"/>
        </w:rPr>
        <w:t xml:space="preserve">440,00 руб., индексацией заработной </w:t>
      </w:r>
      <w:r w:rsidRPr="00883100">
        <w:rPr>
          <w:rFonts w:ascii="Times New Roman" w:hAnsi="Times New Roman"/>
          <w:sz w:val="28"/>
          <w:szCs w:val="28"/>
        </w:rPr>
        <w:lastRenderedPageBreak/>
        <w:t>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заработной платы педагогических работников до средней заработной платы в сфере общего образования, а также выделением средств на реализацию постановления Конституционного суда РФ от 23.09.2024 № 40-П.</w:t>
      </w:r>
    </w:p>
    <w:p w14:paraId="76012062" w14:textId="77777777" w:rsidR="00883100" w:rsidRPr="00883100" w:rsidRDefault="00883100" w:rsidP="00883100">
      <w:pPr>
        <w:autoSpaceDE/>
        <w:autoSpaceDN/>
        <w:adjustRightInd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83100">
        <w:rPr>
          <w:rFonts w:ascii="Times New Roman" w:hAnsi="Times New Roman"/>
          <w:sz w:val="28"/>
          <w:szCs w:val="28"/>
        </w:rPr>
        <w:t>Кроме того, в 2025 году предусмотрены дополнительные средства на 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семей.</w:t>
      </w:r>
    </w:p>
    <w:p w14:paraId="5EBA81FB" w14:textId="77777777" w:rsidR="008C7DDA" w:rsidRPr="008C7DDA" w:rsidRDefault="008C7DDA" w:rsidP="008C7DDA">
      <w:pPr>
        <w:shd w:val="clear" w:color="auto" w:fill="FFFFFF" w:themeFill="background1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C7DDA">
        <w:rPr>
          <w:rFonts w:ascii="Times New Roman" w:eastAsiaTheme="minorHAnsi" w:hAnsi="Times New Roman"/>
          <w:sz w:val="28"/>
          <w:szCs w:val="28"/>
          <w:lang w:eastAsia="en-US"/>
        </w:rPr>
        <w:t>В рамках ведомственного проекта «Развитие общего, профессионального и дополнительного образования» в</w:t>
      </w:r>
      <w:r w:rsidRPr="008C7DD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2025 году средства областного бюджета направлены на предоставление </w:t>
      </w:r>
      <w:r w:rsidRPr="008C7DDA">
        <w:rPr>
          <w:rFonts w:ascii="Times New Roman" w:eastAsiaTheme="minorHAnsi" w:hAnsi="Times New Roman"/>
          <w:sz w:val="28"/>
          <w:szCs w:val="28"/>
          <w:lang w:eastAsia="en-US"/>
        </w:rPr>
        <w:t>субсидии бюджетам муниципальных образований Ивановской области:</w:t>
      </w:r>
    </w:p>
    <w:p w14:paraId="34195C57" w14:textId="77777777" w:rsidR="008C7DDA" w:rsidRPr="008C7DDA" w:rsidRDefault="008C7DDA" w:rsidP="008C7DDA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C7DDA">
        <w:rPr>
          <w:rFonts w:ascii="Times New Roman" w:eastAsia="Calibri" w:hAnsi="Times New Roman"/>
          <w:sz w:val="28"/>
          <w:szCs w:val="28"/>
          <w:lang w:eastAsia="en-US"/>
        </w:rPr>
        <w:t xml:space="preserve">- на капитальный ремонт объектов дошкольного образования в рамках реализации социально 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 в сумме 370 239 273,15 руб. </w:t>
      </w:r>
      <w:r w:rsidRPr="008C7DDA">
        <w:rPr>
          <w:rFonts w:ascii="Times New Roman" w:eastAsiaTheme="minorHAnsi" w:hAnsi="Times New Roman"/>
          <w:sz w:val="28"/>
          <w:szCs w:val="28"/>
          <w:lang w:eastAsia="en-US"/>
        </w:rPr>
        <w:t xml:space="preserve">(88,13 </w:t>
      </w:r>
      <w:r w:rsidRPr="008C7DDA">
        <w:rPr>
          <w:rFonts w:ascii="Times New Roman" w:hAnsi="Times New Roman"/>
          <w:sz w:val="28"/>
          <w:szCs w:val="28"/>
        </w:rPr>
        <w:t xml:space="preserve">% от назначений), </w:t>
      </w:r>
      <w:r w:rsidRPr="008C7DDA">
        <w:rPr>
          <w:rFonts w:ascii="Times New Roman" w:hAnsi="Times New Roman"/>
          <w:color w:val="000000"/>
          <w:sz w:val="28"/>
          <w:szCs w:val="28"/>
        </w:rPr>
        <w:t>что обусловлено</w:t>
      </w:r>
      <w:r w:rsidRPr="008C7DDA">
        <w:rPr>
          <w:rFonts w:ascii="Times New Roman" w:hAnsi="Times New Roman"/>
          <w:sz w:val="28"/>
          <w:szCs w:val="28"/>
        </w:rPr>
        <w:t xml:space="preserve"> </w:t>
      </w:r>
      <w:r w:rsidRPr="008C7DDA">
        <w:rPr>
          <w:rFonts w:ascii="Times New Roman" w:eastAsia="Calibri" w:hAnsi="Times New Roman"/>
          <w:sz w:val="28"/>
          <w:szCs w:val="28"/>
          <w:lang w:eastAsia="en-US"/>
        </w:rPr>
        <w:t xml:space="preserve">отсутствием заявок от органов местного самоуправления на доведение плановых объемов финансирования по итогам выполненных работ, а также </w:t>
      </w:r>
      <w:r w:rsidRPr="008C7DDA">
        <w:rPr>
          <w:rFonts w:ascii="Times New Roman" w:hAnsi="Times New Roman"/>
          <w:sz w:val="28"/>
          <w:szCs w:val="28"/>
        </w:rPr>
        <w:t>э</w:t>
      </w:r>
      <w:r w:rsidRPr="008C7DDA">
        <w:rPr>
          <w:rFonts w:ascii="Times New Roman" w:eastAsia="Calibri" w:hAnsi="Times New Roman"/>
          <w:sz w:val="28"/>
          <w:szCs w:val="28"/>
          <w:lang w:eastAsia="en-US"/>
        </w:rPr>
        <w:t>кономией по результатам выполнения работ по капитальному ремонту объектов.</w:t>
      </w:r>
    </w:p>
    <w:p w14:paraId="4BF84D7F" w14:textId="77777777" w:rsidR="008C7DDA" w:rsidRPr="008C7DDA" w:rsidRDefault="008C7DDA" w:rsidP="008C7DDA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7DDA">
        <w:rPr>
          <w:rFonts w:ascii="Times New Roman" w:hAnsi="Times New Roman"/>
          <w:sz w:val="28"/>
          <w:szCs w:val="28"/>
        </w:rPr>
        <w:t xml:space="preserve">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</w:t>
      </w:r>
      <w:r w:rsidRPr="008C7DD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средства областного бюджета направлены на р</w:t>
      </w:r>
      <w:r w:rsidRPr="008C7DDA">
        <w:rPr>
          <w:rFonts w:ascii="Times New Roman" w:hAnsi="Times New Roman"/>
          <w:sz w:val="28"/>
          <w:szCs w:val="28"/>
        </w:rPr>
        <w:t>еализацию специального инфраструктурного проекта в сумме 22 220 032,78 руб. (81,94% от назначений).</w:t>
      </w:r>
    </w:p>
    <w:p w14:paraId="7BF7AC54" w14:textId="77777777" w:rsidR="00756766" w:rsidRPr="00756766" w:rsidRDefault="00756766" w:rsidP="00756766">
      <w:pPr>
        <w:autoSpaceDE/>
        <w:autoSpaceDN/>
        <w:adjustRightInd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b/>
          <w:sz w:val="28"/>
          <w:szCs w:val="28"/>
        </w:rPr>
        <w:t>По подразделу 0702</w:t>
      </w:r>
      <w:r w:rsidRPr="00756766">
        <w:rPr>
          <w:rFonts w:ascii="Times New Roman" w:hAnsi="Times New Roman"/>
          <w:sz w:val="28"/>
          <w:szCs w:val="28"/>
        </w:rPr>
        <w:t xml:space="preserve"> </w:t>
      </w:r>
      <w:r w:rsidRPr="00756766">
        <w:rPr>
          <w:rFonts w:ascii="Times New Roman" w:hAnsi="Times New Roman"/>
          <w:b/>
          <w:bCs/>
          <w:sz w:val="28"/>
          <w:szCs w:val="28"/>
        </w:rPr>
        <w:t>«Общее образование»</w:t>
      </w:r>
      <w:r w:rsidRPr="00756766">
        <w:rPr>
          <w:rFonts w:ascii="Times New Roman" w:hAnsi="Times New Roman"/>
          <w:sz w:val="28"/>
          <w:szCs w:val="28"/>
        </w:rPr>
        <w:t xml:space="preserve"> расходы утверждены в сумме 1</w:t>
      </w:r>
      <w:r w:rsidRPr="00756766">
        <w:rPr>
          <w:rFonts w:ascii="Times New Roman" w:hAnsi="Times New Roman"/>
          <w:spacing w:val="60"/>
          <w:sz w:val="28"/>
          <w:szCs w:val="28"/>
        </w:rPr>
        <w:t>0</w:t>
      </w:r>
      <w:r w:rsidRPr="00756766">
        <w:rPr>
          <w:rFonts w:ascii="Times New Roman" w:hAnsi="Times New Roman"/>
          <w:sz w:val="28"/>
          <w:szCs w:val="28"/>
        </w:rPr>
        <w:t>97</w:t>
      </w:r>
      <w:r w:rsidRPr="00756766">
        <w:rPr>
          <w:rFonts w:ascii="Times New Roman" w:hAnsi="Times New Roman"/>
          <w:spacing w:val="60"/>
          <w:sz w:val="28"/>
          <w:szCs w:val="28"/>
        </w:rPr>
        <w:t>4</w:t>
      </w:r>
      <w:r w:rsidRPr="00756766">
        <w:rPr>
          <w:rFonts w:ascii="Times New Roman" w:hAnsi="Times New Roman"/>
          <w:sz w:val="28"/>
          <w:szCs w:val="28"/>
        </w:rPr>
        <w:t>440,3 тыс. руб., исполнены в сумме 1</w:t>
      </w:r>
      <w:r w:rsidRPr="00756766">
        <w:rPr>
          <w:rFonts w:ascii="Times New Roman" w:hAnsi="Times New Roman"/>
          <w:spacing w:val="60"/>
          <w:sz w:val="28"/>
          <w:szCs w:val="28"/>
        </w:rPr>
        <w:t>0</w:t>
      </w:r>
      <w:r w:rsidRPr="00756766">
        <w:rPr>
          <w:rFonts w:ascii="Times New Roman" w:hAnsi="Times New Roman"/>
          <w:sz w:val="28"/>
          <w:szCs w:val="28"/>
        </w:rPr>
        <w:t>79</w:t>
      </w:r>
      <w:r w:rsidRPr="00756766">
        <w:rPr>
          <w:rFonts w:ascii="Times New Roman" w:hAnsi="Times New Roman"/>
          <w:spacing w:val="60"/>
          <w:sz w:val="28"/>
          <w:szCs w:val="28"/>
        </w:rPr>
        <w:t>2</w:t>
      </w:r>
      <w:r w:rsidRPr="00756766">
        <w:rPr>
          <w:rFonts w:ascii="Times New Roman" w:hAnsi="Times New Roman"/>
          <w:sz w:val="28"/>
          <w:szCs w:val="28"/>
        </w:rPr>
        <w:t>380,8 тыс. рублей или 98,3 % от утвержденных назначений.</w:t>
      </w:r>
    </w:p>
    <w:p w14:paraId="679B1D95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Бюджетные ассигнования направлены на финансовое обеспечение:</w:t>
      </w:r>
    </w:p>
    <w:p w14:paraId="44CABBC3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реализации региональных проектов «Все лучшее детям», «Педагоги и наставники», «Профессионалитет», «Поддержка семьи» обеспечивающих достижение целей, показателей и результатов федеральных проектов, входящих в состав национального проекта «Молодежь и дети» и «Семья»;</w:t>
      </w:r>
    </w:p>
    <w:p w14:paraId="3092117D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организации предоставления дошкольного, начального общего, основного общего, среднего (полного) общего образования в областных государственных, муниципальных общеобразовательных организациях;</w:t>
      </w:r>
    </w:p>
    <w:p w14:paraId="6EB5C698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затрат;</w:t>
      </w:r>
    </w:p>
    <w:p w14:paraId="4E909B6C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eastAsia="Calibri" w:hAnsi="Times New Roman"/>
          <w:sz w:val="28"/>
          <w:szCs w:val="28"/>
        </w:rPr>
        <w:t>создания условий для осуществления присмотра и ухода за детьми, содержания детей в государственных образовательных организациях</w:t>
      </w:r>
      <w:r w:rsidRPr="00756766">
        <w:rPr>
          <w:rFonts w:ascii="Times New Roman" w:hAnsi="Times New Roman"/>
          <w:sz w:val="28"/>
          <w:szCs w:val="28"/>
        </w:rPr>
        <w:t xml:space="preserve">; </w:t>
      </w:r>
    </w:p>
    <w:p w14:paraId="1CA74EC9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lastRenderedPageBreak/>
        <w:t>содержания и воспитания детей-сирот и детей, оставшихся без попечения родителей в учреждениях для детей-сирот и детей, оставшихся без попечения родителей;</w:t>
      </w:r>
    </w:p>
    <w:p w14:paraId="5986329C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организациях;</w:t>
      </w:r>
    </w:p>
    <w:p w14:paraId="0C50705A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муниципальных общеобразовательных организаций;</w:t>
      </w:r>
    </w:p>
    <w:p w14:paraId="04F2F2D5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14:paraId="775A8973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организациях;</w:t>
      </w:r>
    </w:p>
    <w:p w14:paraId="67580A32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>иные расходы в сфере общего образования.</w:t>
      </w:r>
    </w:p>
    <w:p w14:paraId="378BFF19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 xml:space="preserve">Увеличение расходов областного бюджета в 2025 году по сравнению с расходами 2024 года на </w:t>
      </w:r>
      <w:r w:rsidRPr="00756766">
        <w:rPr>
          <w:rFonts w:ascii="Times New Roman" w:hAnsi="Times New Roman"/>
          <w:spacing w:val="60"/>
          <w:sz w:val="28"/>
          <w:szCs w:val="28"/>
        </w:rPr>
        <w:t>2</w:t>
      </w:r>
      <w:r w:rsidRPr="00756766">
        <w:rPr>
          <w:rFonts w:ascii="Times New Roman" w:hAnsi="Times New Roman"/>
          <w:sz w:val="28"/>
          <w:szCs w:val="28"/>
        </w:rPr>
        <w:t>08</w:t>
      </w:r>
      <w:r w:rsidRPr="00756766">
        <w:rPr>
          <w:rFonts w:ascii="Times New Roman" w:hAnsi="Times New Roman"/>
          <w:spacing w:val="60"/>
          <w:sz w:val="28"/>
          <w:szCs w:val="28"/>
        </w:rPr>
        <w:t>4</w:t>
      </w:r>
      <w:r w:rsidRPr="00756766">
        <w:rPr>
          <w:rFonts w:ascii="Times New Roman" w:hAnsi="Times New Roman"/>
          <w:sz w:val="28"/>
          <w:szCs w:val="28"/>
        </w:rPr>
        <w:t>261,1 тыс. руб. или на 23,9 % связано с:</w:t>
      </w:r>
    </w:p>
    <w:p w14:paraId="10C6413F" w14:textId="77777777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 xml:space="preserve"> увеличением минимального размера оплаты труда до 2</w:t>
      </w:r>
      <w:r w:rsidRPr="00756766">
        <w:rPr>
          <w:rFonts w:ascii="Times New Roman" w:hAnsi="Times New Roman"/>
          <w:spacing w:val="60"/>
          <w:sz w:val="28"/>
          <w:szCs w:val="28"/>
        </w:rPr>
        <w:t>2</w:t>
      </w:r>
      <w:r w:rsidRPr="00756766">
        <w:rPr>
          <w:rFonts w:ascii="Times New Roman" w:hAnsi="Times New Roman"/>
          <w:sz w:val="28"/>
          <w:szCs w:val="28"/>
        </w:rPr>
        <w:t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заработной платы педагогических работников до средней заработной платы в Ивановской области, а также выделением средств на реализацию постановления Конституционного суда РФ от 23.09.2024 № 40-П;</w:t>
      </w:r>
    </w:p>
    <w:p w14:paraId="20C1B53A" w14:textId="4EE7228D" w:rsidR="00756766" w:rsidRPr="00756766" w:rsidRDefault="00756766" w:rsidP="0075676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56766">
        <w:rPr>
          <w:rFonts w:ascii="Times New Roman" w:hAnsi="Times New Roman"/>
          <w:sz w:val="28"/>
          <w:szCs w:val="28"/>
        </w:rPr>
        <w:t xml:space="preserve"> увеличением средств на предоставление бесплатного горячего питания детям из многодетных семей, обучающимся в 5-11 классах муниципальных общеобразовательных организаций, ежемесячное денежное вознаграждение за классное руководство педагогическим работникам государственных и </w:t>
      </w:r>
      <w:r w:rsidR="006B6C9A" w:rsidRPr="00756766">
        <w:rPr>
          <w:rFonts w:ascii="Times New Roman" w:hAnsi="Times New Roman"/>
          <w:sz w:val="28"/>
          <w:szCs w:val="28"/>
        </w:rPr>
        <w:t>муниципальных общеобразовательных</w:t>
      </w:r>
      <w:r w:rsidRPr="00756766">
        <w:rPr>
          <w:rFonts w:ascii="Times New Roman" w:hAnsi="Times New Roman"/>
          <w:sz w:val="28"/>
          <w:szCs w:val="28"/>
        </w:rPr>
        <w:t xml:space="preserve"> организаций, на укрепление материально-технической базы муниципальных образовательных организаций. </w:t>
      </w:r>
    </w:p>
    <w:p w14:paraId="4D7982F4" w14:textId="77777777" w:rsidR="00564149" w:rsidRP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64149">
        <w:rPr>
          <w:rFonts w:ascii="Times New Roman" w:eastAsia="Calibri" w:hAnsi="Times New Roman"/>
          <w:bCs/>
          <w:sz w:val="28"/>
          <w:szCs w:val="28"/>
        </w:rPr>
        <w:t xml:space="preserve">В 2025 году средства областного и федерального бюджетов были направлены </w:t>
      </w:r>
      <w:r w:rsidRPr="00564149">
        <w:rPr>
          <w:rFonts w:ascii="Times New Roman" w:hAnsi="Times New Roman"/>
          <w:color w:val="000000"/>
          <w:sz w:val="28"/>
          <w:szCs w:val="28"/>
        </w:rPr>
        <w:t>в рамках регионального проекта «Модернизация школьной системы образования Ивановской области» на реализацию мероприятий по модернизации школьных систем образования (Субсидии бюджетам муниципальных образований Ивановской области на модернизацию школьных систем образования) в сумме 309 082 143,71 руб. (91,35 % от назначений), что обусловлено э</w:t>
      </w:r>
      <w:r w:rsidRPr="005641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кономией по результатам выполнения работ по капитальному ремонту объектов в Гаврилово-Посадском, Родниковским и Приволжском муниципальных районах.</w:t>
      </w:r>
    </w:p>
    <w:p w14:paraId="49A19B90" w14:textId="77777777" w:rsidR="00564149" w:rsidRPr="00564149" w:rsidRDefault="00564149" w:rsidP="00A646C2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641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были направлены:</w:t>
      </w:r>
    </w:p>
    <w:p w14:paraId="57D9C3BE" w14:textId="77777777" w:rsidR="00564149" w:rsidRP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64149">
        <w:rPr>
          <w:rFonts w:ascii="Times New Roman" w:hAnsi="Times New Roman"/>
          <w:color w:val="000000"/>
          <w:sz w:val="28"/>
          <w:szCs w:val="28"/>
        </w:rPr>
        <w:t>1) в рамках ведомственного проекта «Развитие общего, профессионального и дополнительного образования»:</w:t>
      </w:r>
    </w:p>
    <w:p w14:paraId="58374775" w14:textId="77777777" w:rsidR="00564149" w:rsidRP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64149">
        <w:rPr>
          <w:rFonts w:ascii="Times New Roman" w:hAnsi="Times New Roman"/>
          <w:color w:val="000000"/>
          <w:sz w:val="28"/>
          <w:szCs w:val="28"/>
        </w:rPr>
        <w:lastRenderedPageBreak/>
        <w:t>- на предоставление субсидии бюджетам муниципальных образований Ивановской области на капитальный ремонт объектов общего образования в сумме</w:t>
      </w:r>
      <w:r w:rsidRPr="00564149">
        <w:rPr>
          <w:rFonts w:ascii="Times New Roman" w:hAnsi="Times New Roman"/>
          <w:color w:val="000000"/>
          <w:sz w:val="28"/>
          <w:szCs w:val="28"/>
        </w:rPr>
        <w:br/>
        <w:t>354 517 958,05 руб. (93,85 % от назначений), в связи с экономией по итогам проведения работ по капитальному ремонту (отпадающие работы) в Ильинском, Комсомольском, Пучежском, Палехском, Приволжском, Савинском, Тейковском муниципальных районах, а также в городском округе Вичуга;</w:t>
      </w:r>
    </w:p>
    <w:p w14:paraId="5BBD41DF" w14:textId="77777777" w:rsidR="00564149" w:rsidRP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64149">
        <w:rPr>
          <w:rFonts w:ascii="Times New Roman" w:hAnsi="Times New Roman"/>
          <w:color w:val="000000"/>
          <w:sz w:val="28"/>
          <w:szCs w:val="28"/>
        </w:rPr>
        <w:t>- на предоставление субсидии бюджетам муниципальных образований Ивановской области на разработку (корректировку) проектной документации на капитальный ремонт объектов общего образования в сумме 14 089 696,85 руб. (83,4 % от назначений) в связи с экономией по итогам выполнения работ по объектам общего образования в городских округах Иваново, Кинешма, Кохма, Шуя, а также в Пучежском и Шуйском муниципальных районах;</w:t>
      </w:r>
    </w:p>
    <w:p w14:paraId="0694F736" w14:textId="77777777" w:rsid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0"/>
        </w:rPr>
      </w:pPr>
      <w:r w:rsidRPr="00564149">
        <w:rPr>
          <w:rFonts w:ascii="Times New Roman" w:hAnsi="Times New Roman"/>
          <w:color w:val="000000"/>
          <w:sz w:val="28"/>
          <w:szCs w:val="28"/>
        </w:rPr>
        <w:t xml:space="preserve">- на предоставление 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«Создание безопасных условий пребывания в дошкольных образовательных организациях, дошкольных группах в муниципальных общеобразовательных организациях» </w:t>
      </w:r>
      <w:r w:rsidRPr="00564149">
        <w:rPr>
          <w:rFonts w:ascii="Times New Roman" w:eastAsia="Calibri" w:hAnsi="Times New Roman"/>
          <w:sz w:val="28"/>
          <w:szCs w:val="28"/>
          <w:lang w:eastAsia="en-US"/>
        </w:rPr>
        <w:t xml:space="preserve">в сумме 25 820 535,71 руб. </w:t>
      </w:r>
      <w:r w:rsidRPr="00564149">
        <w:rPr>
          <w:rFonts w:ascii="Times New Roman" w:eastAsiaTheme="minorHAnsi" w:hAnsi="Times New Roman"/>
          <w:sz w:val="28"/>
          <w:szCs w:val="28"/>
          <w:lang w:eastAsia="en-US"/>
        </w:rPr>
        <w:t xml:space="preserve">(94,9 </w:t>
      </w:r>
      <w:r w:rsidRPr="00564149">
        <w:rPr>
          <w:rFonts w:ascii="Times New Roman" w:hAnsi="Times New Roman"/>
          <w:sz w:val="28"/>
          <w:szCs w:val="28"/>
        </w:rPr>
        <w:t>% от назначений),</w:t>
      </w:r>
      <w:r w:rsidRPr="00564149">
        <w:rPr>
          <w:rFonts w:ascii="Times New Roman" w:hAnsi="Times New Roman"/>
          <w:color w:val="000000"/>
          <w:sz w:val="28"/>
          <w:szCs w:val="28"/>
        </w:rPr>
        <w:t xml:space="preserve"> неисполнение </w:t>
      </w:r>
      <w:r w:rsidRPr="00564149">
        <w:rPr>
          <w:rFonts w:ascii="Times New Roman" w:hAnsi="Times New Roman"/>
          <w:color w:val="000000"/>
          <w:sz w:val="28"/>
          <w:szCs w:val="20"/>
        </w:rPr>
        <w:t xml:space="preserve">обусловлено </w:t>
      </w:r>
      <w:r w:rsidRPr="00564149">
        <w:rPr>
          <w:rFonts w:ascii="Times New Roman" w:hAnsi="Times New Roman"/>
          <w:color w:val="000000"/>
          <w:sz w:val="28"/>
          <w:szCs w:val="28"/>
        </w:rPr>
        <w:t>экономией, сложившейся по результатам проведения конкурсных процедур</w:t>
      </w:r>
      <w:r w:rsidRPr="00564149">
        <w:rPr>
          <w:rFonts w:ascii="Times New Roman" w:hAnsi="Times New Roman"/>
          <w:color w:val="000000"/>
          <w:sz w:val="28"/>
          <w:szCs w:val="20"/>
        </w:rPr>
        <w:t>.</w:t>
      </w:r>
    </w:p>
    <w:p w14:paraId="3892F8F8" w14:textId="225B7516" w:rsidR="00A646C2" w:rsidRPr="00A646C2" w:rsidRDefault="00A646C2" w:rsidP="00A646C2">
      <w:pPr>
        <w:shd w:val="clear" w:color="auto" w:fill="FFFFFF" w:themeFill="background1"/>
        <w:tabs>
          <w:tab w:val="left" w:pos="1134"/>
        </w:tabs>
        <w:autoSpaceDE/>
        <w:autoSpaceDN/>
        <w:adjustRightInd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</w:t>
      </w:r>
      <w:r w:rsidR="00F26586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2) </w:t>
      </w:r>
      <w:r w:rsidRPr="00A646C2">
        <w:rPr>
          <w:rFonts w:ascii="Times New Roman" w:eastAsia="Calibri" w:hAnsi="Times New Roman"/>
          <w:sz w:val="28"/>
          <w:szCs w:val="28"/>
        </w:rPr>
        <w:t>в рамках непрограммных направлений деятельности органов государственной власти Ивановской области и иных государственных органов Ивановской области:</w:t>
      </w:r>
    </w:p>
    <w:p w14:paraId="7381B5E0" w14:textId="77777777" w:rsidR="00564149" w:rsidRP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4149">
        <w:rPr>
          <w:rFonts w:ascii="Times New Roman" w:hAnsi="Times New Roman"/>
          <w:sz w:val="28"/>
          <w:szCs w:val="28"/>
        </w:rPr>
        <w:t>- на реализацию специального инфраструктурного проекта в сумме 81 593 632,00 руб. (83,04 % от назначений).</w:t>
      </w:r>
    </w:p>
    <w:p w14:paraId="522B3EA5" w14:textId="77777777" w:rsidR="00564149" w:rsidRPr="00564149" w:rsidRDefault="00564149" w:rsidP="00A646C2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bookmarkStart w:id="15" w:name="_Hlk222325332"/>
      <w:r w:rsidRPr="00564149">
        <w:rPr>
          <w:rFonts w:ascii="Times New Roman" w:hAnsi="Times New Roman"/>
          <w:sz w:val="28"/>
          <w:szCs w:val="28"/>
        </w:rPr>
        <w:t>В рамках регионального проекта «Современный облик сельских территорий»</w:t>
      </w:r>
      <w:r w:rsidRPr="005641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 областного бюджета направлены </w:t>
      </w:r>
      <w:bookmarkStart w:id="16" w:name="_Hlk222324493"/>
      <w:r w:rsidRPr="005641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на реализацию проектов комплексного развития сельских территорий или сельских агломераций в сумме </w:t>
      </w:r>
      <w:bookmarkEnd w:id="16"/>
      <w:r w:rsidRPr="005641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155 986 126,56 руб. (88,46%)</w:t>
      </w:r>
      <w:bookmarkEnd w:id="15"/>
      <w:r w:rsidRPr="005641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Работы на объектах по капитальному ремонту зданий общеобразовательных школ в г. Родники были приостановлены, в связи с корректировкой проектной документации. После корректировки не укладывались в сроки 2025 года.</w:t>
      </w:r>
    </w:p>
    <w:p w14:paraId="1F44832A" w14:textId="77777777" w:rsidR="00C3102E" w:rsidRPr="00C3102E" w:rsidRDefault="00312425" w:rsidP="00C3102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A4612">
        <w:rPr>
          <w:rFonts w:ascii="Times New Roman" w:hAnsi="Times New Roman"/>
          <w:b/>
          <w:sz w:val="28"/>
          <w:szCs w:val="28"/>
        </w:rPr>
        <w:t xml:space="preserve">По подразделу 0703 </w:t>
      </w:r>
      <w:r w:rsidRPr="00192F15">
        <w:rPr>
          <w:rFonts w:ascii="Times New Roman" w:hAnsi="Times New Roman"/>
          <w:b/>
          <w:bCs/>
          <w:sz w:val="28"/>
          <w:szCs w:val="28"/>
        </w:rPr>
        <w:t>«</w:t>
      </w:r>
      <w:r w:rsidRPr="00192F1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Дополнительное образование детей»</w:t>
      </w:r>
      <w:r w:rsidRPr="00CA461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C3102E" w:rsidRPr="00C3102E">
        <w:rPr>
          <w:rFonts w:ascii="Times New Roman" w:hAnsi="Times New Roman"/>
          <w:sz w:val="28"/>
          <w:szCs w:val="28"/>
        </w:rPr>
        <w:t>расходы утверждены в сумме 20</w:t>
      </w:r>
      <w:r w:rsidR="00C3102E" w:rsidRPr="00C3102E">
        <w:rPr>
          <w:rFonts w:ascii="Times New Roman" w:hAnsi="Times New Roman"/>
          <w:spacing w:val="60"/>
          <w:sz w:val="28"/>
          <w:szCs w:val="28"/>
        </w:rPr>
        <w:t>4</w:t>
      </w:r>
      <w:r w:rsidR="00C3102E" w:rsidRPr="00C3102E">
        <w:rPr>
          <w:rFonts w:ascii="Times New Roman" w:hAnsi="Times New Roman"/>
          <w:sz w:val="28"/>
          <w:szCs w:val="28"/>
        </w:rPr>
        <w:t>601,6 тыс. руб., исполнены в сумме 19</w:t>
      </w:r>
      <w:r w:rsidR="00C3102E" w:rsidRPr="00C3102E">
        <w:rPr>
          <w:rFonts w:ascii="Times New Roman" w:hAnsi="Times New Roman"/>
          <w:spacing w:val="60"/>
          <w:sz w:val="28"/>
          <w:szCs w:val="28"/>
        </w:rPr>
        <w:t>9</w:t>
      </w:r>
      <w:r w:rsidR="00C3102E" w:rsidRPr="00C3102E">
        <w:rPr>
          <w:rFonts w:ascii="Times New Roman" w:hAnsi="Times New Roman"/>
          <w:sz w:val="28"/>
          <w:szCs w:val="28"/>
        </w:rPr>
        <w:t xml:space="preserve">634,9 тыс. руб. или 97,6 % от плановых назначений. </w:t>
      </w:r>
    </w:p>
    <w:p w14:paraId="226896B6" w14:textId="77777777" w:rsidR="00C3102E" w:rsidRPr="00C3102E" w:rsidRDefault="00C3102E" w:rsidP="00C3102E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C3102E">
        <w:rPr>
          <w:rFonts w:ascii="Times New Roman" w:hAnsi="Times New Roman"/>
          <w:sz w:val="28"/>
          <w:szCs w:val="28"/>
        </w:rPr>
        <w:t>По указанному подразделу отражены расходы на финансовое обеспечение:</w:t>
      </w:r>
    </w:p>
    <w:p w14:paraId="216A7D4A" w14:textId="77777777" w:rsidR="00C3102E" w:rsidRPr="00C3102E" w:rsidRDefault="00C3102E" w:rsidP="00C3102E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C3102E">
        <w:rPr>
          <w:rFonts w:ascii="Times New Roman" w:hAnsi="Times New Roman"/>
          <w:sz w:val="28"/>
          <w:szCs w:val="28"/>
        </w:rPr>
        <w:t>реализации регионального проекта «Семейные ценности и инфраструктура культуры», обеспечивающих достижение целей, показателей и результатов федерального проекта, входящего в состав национального проекта «Семья»;</w:t>
      </w:r>
    </w:p>
    <w:p w14:paraId="0D554A11" w14:textId="77777777" w:rsidR="00C3102E" w:rsidRPr="00C3102E" w:rsidRDefault="00C3102E" w:rsidP="00C3102E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C3102E">
        <w:rPr>
          <w:rFonts w:ascii="Times New Roman" w:hAnsi="Times New Roman"/>
          <w:sz w:val="28"/>
          <w:szCs w:val="28"/>
        </w:rPr>
        <w:t>организации предоставления дополнительного образования детей в государственных образовательных организациях.</w:t>
      </w:r>
    </w:p>
    <w:p w14:paraId="59F84073" w14:textId="1C071AE9" w:rsidR="00AB3F4B" w:rsidRPr="00AB3F4B" w:rsidRDefault="00AB3F4B" w:rsidP="00C3102E">
      <w:pPr>
        <w:shd w:val="clear" w:color="auto" w:fill="FFFFFF" w:themeFill="background1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AB3F4B">
        <w:rPr>
          <w:rFonts w:ascii="Times New Roman" w:hAnsi="Times New Roman"/>
          <w:sz w:val="28"/>
          <w:szCs w:val="28"/>
        </w:rPr>
        <w:t xml:space="preserve">В рамках регионального проекта «Современный облик сельских территорий» </w:t>
      </w:r>
      <w:r w:rsidRPr="00AB3F4B">
        <w:rPr>
          <w:rFonts w:ascii="Times New Roman" w:hAnsi="Times New Roman"/>
          <w:color w:val="000000"/>
          <w:sz w:val="28"/>
          <w:szCs w:val="20"/>
        </w:rPr>
        <w:t xml:space="preserve">в 2025 году осуществлялись расходы </w:t>
      </w:r>
      <w:r w:rsidRPr="00AB3F4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на реализацию проектов комплексного развития сельских территорий или сельских агломераций в сумме 77 569 624,84 руб. </w:t>
      </w:r>
      <w:r w:rsidRPr="00AB3F4B">
        <w:rPr>
          <w:rFonts w:ascii="Times New Roman" w:hAnsi="Times New Roman"/>
          <w:color w:val="000000"/>
          <w:sz w:val="28"/>
          <w:szCs w:val="28"/>
        </w:rPr>
        <w:t>(100% от назначений).</w:t>
      </w:r>
    </w:p>
    <w:p w14:paraId="23CD7444" w14:textId="77777777" w:rsidR="00AB3F4B" w:rsidRPr="00AB3F4B" w:rsidRDefault="00AB3F4B" w:rsidP="00AB3F4B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_Hlk222932540"/>
      <w:bookmarkStart w:id="18" w:name="_Hlk222930816"/>
      <w:r w:rsidRPr="00AB3F4B">
        <w:rPr>
          <w:rFonts w:ascii="Times New Roman" w:eastAsia="Calibri" w:hAnsi="Times New Roman"/>
          <w:bCs/>
          <w:sz w:val="28"/>
          <w:szCs w:val="28"/>
        </w:rPr>
        <w:lastRenderedPageBreak/>
        <w:t xml:space="preserve">В рамках ведомственного проекта «Создание условий для развития сферы культуры Ивановской области» в 2025 году средства областного бюджета были направлены на предоставление субсидии бюджетам муниципальных районов и городских округов Ивановской области на реконструкцию муниципальных образовательных организаций Ивановской области дополнительного образования в сфере культуры </w:t>
      </w:r>
      <w:r w:rsidRPr="00AB3F4B">
        <w:rPr>
          <w:rFonts w:ascii="Times New Roman" w:eastAsia="Calibri" w:hAnsi="Times New Roman"/>
          <w:sz w:val="28"/>
          <w:szCs w:val="28"/>
          <w:lang w:eastAsia="en-US"/>
        </w:rPr>
        <w:t xml:space="preserve">в сумме 28 720 672,67 руб. </w:t>
      </w:r>
      <w:r w:rsidRPr="00AB3F4B">
        <w:rPr>
          <w:rFonts w:ascii="Times New Roman" w:hAnsi="Times New Roman"/>
          <w:color w:val="000000"/>
          <w:sz w:val="28"/>
          <w:szCs w:val="28"/>
        </w:rPr>
        <w:t>(85,3 % от назначений) в связи с получением в отношении реконструкции МБУДО «Вичугская районная детская школа искусств» по адресу: Ивановская область, Вичугский район, пос. Старая Вичуга, ул. Кооперативная, д. 10 разрешения на ввод объекта в эксплуатацию.</w:t>
      </w:r>
    </w:p>
    <w:bookmarkEnd w:id="17"/>
    <w:bookmarkEnd w:id="18"/>
    <w:p w14:paraId="1BF20B2E" w14:textId="77777777" w:rsidR="00AB3F4B" w:rsidRPr="00AB3F4B" w:rsidRDefault="00AB3F4B" w:rsidP="00AB3F4B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B3F4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2025 году средства областного бюджета были направлены в рамках ведомственного проекта «Развитие общего, профессионального и дополнительного образования» на предоставление субсидии бюджетам муниципальных образований Ивановской области на капитальный ремонт объектов дополнительного образования детей в сумме 9 243 5378.00 руб. (100 % от назначений).</w:t>
      </w:r>
    </w:p>
    <w:p w14:paraId="37844B51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b/>
          <w:sz w:val="28"/>
          <w:szCs w:val="28"/>
        </w:rPr>
        <w:t>По подразделу 0704</w:t>
      </w:r>
      <w:r w:rsidRPr="0044029C">
        <w:rPr>
          <w:rFonts w:ascii="Times New Roman" w:hAnsi="Times New Roman"/>
          <w:sz w:val="28"/>
          <w:szCs w:val="28"/>
        </w:rPr>
        <w:t xml:space="preserve"> </w:t>
      </w:r>
      <w:r w:rsidRPr="0044029C">
        <w:rPr>
          <w:rFonts w:ascii="Times New Roman" w:hAnsi="Times New Roman"/>
          <w:b/>
          <w:bCs/>
          <w:sz w:val="28"/>
          <w:szCs w:val="28"/>
        </w:rPr>
        <w:t>«Среднее профессиональное образование»</w:t>
      </w:r>
      <w:r w:rsidRPr="0044029C">
        <w:rPr>
          <w:rFonts w:ascii="Times New Roman" w:hAnsi="Times New Roman"/>
          <w:sz w:val="28"/>
          <w:szCs w:val="28"/>
        </w:rPr>
        <w:t xml:space="preserve"> расходы утверждены в сумме </w:t>
      </w:r>
      <w:r w:rsidRPr="0044029C">
        <w:rPr>
          <w:rFonts w:ascii="Times New Roman" w:hAnsi="Times New Roman"/>
          <w:spacing w:val="60"/>
          <w:sz w:val="28"/>
          <w:szCs w:val="28"/>
        </w:rPr>
        <w:t>2</w:t>
      </w:r>
      <w:r w:rsidRPr="0044029C">
        <w:rPr>
          <w:rFonts w:ascii="Times New Roman" w:hAnsi="Times New Roman"/>
          <w:sz w:val="28"/>
          <w:szCs w:val="28"/>
        </w:rPr>
        <w:t>31</w:t>
      </w:r>
      <w:r w:rsidRPr="0044029C">
        <w:rPr>
          <w:rFonts w:ascii="Times New Roman" w:hAnsi="Times New Roman"/>
          <w:spacing w:val="60"/>
          <w:sz w:val="28"/>
          <w:szCs w:val="28"/>
        </w:rPr>
        <w:t>2</w:t>
      </w:r>
      <w:r w:rsidRPr="0044029C">
        <w:rPr>
          <w:rFonts w:ascii="Times New Roman" w:hAnsi="Times New Roman"/>
          <w:sz w:val="28"/>
          <w:szCs w:val="28"/>
        </w:rPr>
        <w:t xml:space="preserve">629,2 тыс. руб., исполнены в сумме </w:t>
      </w:r>
      <w:r w:rsidRPr="0044029C">
        <w:rPr>
          <w:rFonts w:ascii="Times New Roman" w:hAnsi="Times New Roman"/>
          <w:spacing w:val="60"/>
          <w:sz w:val="28"/>
          <w:szCs w:val="28"/>
        </w:rPr>
        <w:t>2</w:t>
      </w:r>
      <w:r w:rsidRPr="0044029C">
        <w:rPr>
          <w:rFonts w:ascii="Times New Roman" w:hAnsi="Times New Roman"/>
          <w:sz w:val="28"/>
          <w:szCs w:val="28"/>
        </w:rPr>
        <w:t>30</w:t>
      </w:r>
      <w:r w:rsidRPr="0044029C">
        <w:rPr>
          <w:rFonts w:ascii="Times New Roman" w:hAnsi="Times New Roman"/>
          <w:spacing w:val="60"/>
          <w:sz w:val="28"/>
          <w:szCs w:val="28"/>
        </w:rPr>
        <w:t>6</w:t>
      </w:r>
      <w:r w:rsidRPr="0044029C">
        <w:rPr>
          <w:rFonts w:ascii="Times New Roman" w:hAnsi="Times New Roman"/>
          <w:sz w:val="28"/>
          <w:szCs w:val="28"/>
        </w:rPr>
        <w:t xml:space="preserve">486,6 тыс. руб. или 99,7 % от плановых назначений. </w:t>
      </w:r>
    </w:p>
    <w:p w14:paraId="694A2795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По указанному подразделу отражены расходы на финансовое обеспечение:</w:t>
      </w:r>
    </w:p>
    <w:p w14:paraId="5CDD7211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реализации регионального проекта «Профессионалитет», обеспечивающего достижение целей, показателей и результатов федерального проекта, входящего в состав национального проекта «Молодежь и дети»;</w:t>
      </w:r>
    </w:p>
    <w:p w14:paraId="366DE871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предоставления среднего профессионального образования, в том числе:</w:t>
      </w:r>
    </w:p>
    <w:p w14:paraId="317B10F7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предоставление субсидий областным государственным бюджетным учреждениям на выполнение государственного задания;</w:t>
      </w:r>
    </w:p>
    <w:p w14:paraId="5946AC5F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предоставление грантов в форме субсидий организациям, осуществляющим образовательную деятельность по образовательным программам среднего профессионального образования,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образования;</w:t>
      </w:r>
    </w:p>
    <w:p w14:paraId="074F8DC9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 xml:space="preserve">- предоставление мер социальной поддержки обучающимся в областных профессиональных образовательных организациях, установленных законами Ивановской области: оплата питания, обеспечение одеждой, обувью и мягким инвентарем студентов из числа детей-сирот и детей, оставшихся без попечения родителей; </w:t>
      </w:r>
    </w:p>
    <w:p w14:paraId="11FF0042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предоставление жилых помещений в общежитиях;</w:t>
      </w:r>
    </w:p>
    <w:p w14:paraId="7EB9AC34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стипендиальное обеспечение,</w:t>
      </w:r>
    </w:p>
    <w:p w14:paraId="34104AFE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бесплатного горячего питания детей из многодетных семей, обучающихся в областных государственных профессиональных образовательных организациях;</w:t>
      </w:r>
    </w:p>
    <w:p w14:paraId="7019AEBD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Ивановской области;</w:t>
      </w:r>
    </w:p>
    <w:p w14:paraId="245178E8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 xml:space="preserve">- ежемесячного денежного вознаграждения за классное руководство (кураторство) педагогическим работникам областных государственных образовательных организаций, реализующих образовательные программы среднего </w:t>
      </w:r>
      <w:r w:rsidRPr="0044029C">
        <w:rPr>
          <w:rFonts w:ascii="Times New Roman" w:hAnsi="Times New Roman"/>
          <w:sz w:val="28"/>
          <w:szCs w:val="28"/>
        </w:rPr>
        <w:lastRenderedPageBreak/>
        <w:t>профессионального образования, в том числе программы профессионального обучения для лиц с ограниченными возможностями здоровья.</w:t>
      </w:r>
    </w:p>
    <w:p w14:paraId="649813A7" w14:textId="77777777" w:rsidR="0044029C" w:rsidRPr="0044029C" w:rsidRDefault="0044029C" w:rsidP="004402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bCs/>
          <w:sz w:val="28"/>
          <w:szCs w:val="28"/>
        </w:rPr>
        <w:t xml:space="preserve">Увеличение расходов областного бюджета в 2025 году по сравнению с расходами 2024 года на 328191,3 тыс. руб. или на 16,6 % </w:t>
      </w:r>
      <w:r w:rsidRPr="0044029C">
        <w:rPr>
          <w:rFonts w:ascii="Times New Roman" w:hAnsi="Times New Roman"/>
          <w:sz w:val="28"/>
          <w:szCs w:val="28"/>
        </w:rPr>
        <w:t>связано с:</w:t>
      </w:r>
    </w:p>
    <w:p w14:paraId="3936D06D" w14:textId="77777777" w:rsidR="0044029C" w:rsidRPr="0044029C" w:rsidRDefault="0044029C" w:rsidP="0044029C">
      <w:pPr>
        <w:autoSpaceDE/>
        <w:autoSpaceDN/>
        <w:adjustRightInd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>- увеличением минимального размера оплаты труда до 2</w:t>
      </w:r>
      <w:r w:rsidRPr="0044029C">
        <w:rPr>
          <w:rFonts w:ascii="Times New Roman" w:hAnsi="Times New Roman"/>
          <w:spacing w:val="60"/>
          <w:sz w:val="28"/>
          <w:szCs w:val="28"/>
        </w:rPr>
        <w:t>2</w:t>
      </w:r>
      <w:r w:rsidRPr="0044029C">
        <w:rPr>
          <w:rFonts w:ascii="Times New Roman" w:hAnsi="Times New Roman"/>
          <w:sz w:val="28"/>
          <w:szCs w:val="28"/>
        </w:rPr>
        <w:t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заработной платы педагогических работников до средней заработной платы в Ивановской области;</w:t>
      </w:r>
    </w:p>
    <w:p w14:paraId="06E6A883" w14:textId="77777777" w:rsidR="0044029C" w:rsidRPr="0044029C" w:rsidRDefault="0044029C" w:rsidP="0044029C">
      <w:pPr>
        <w:autoSpaceDE/>
        <w:autoSpaceDN/>
        <w:adjustRightInd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4029C">
        <w:rPr>
          <w:rFonts w:ascii="Times New Roman" w:hAnsi="Times New Roman"/>
          <w:sz w:val="28"/>
          <w:szCs w:val="28"/>
        </w:rPr>
        <w:t xml:space="preserve">- выделением средств на реализацию постановления Конституционного суда РФ от 23.09.2024 № 40-П, на преобразование учебных корпусов и общежитий колледжей как неотъемлемой части учебно-производственного комплекса, на бесплатное горячее питание детей из многодетных семей, обучающихся в областных государственных профессиональных образовательных организациях. </w:t>
      </w:r>
    </w:p>
    <w:p w14:paraId="1CBB9636" w14:textId="77777777" w:rsidR="00FA72E8" w:rsidRPr="00FA72E8" w:rsidRDefault="00FA72E8" w:rsidP="00FA72E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FA72E8">
        <w:rPr>
          <w:rFonts w:ascii="Times New Roman" w:hAnsi="Times New Roman"/>
          <w:b/>
          <w:sz w:val="28"/>
          <w:szCs w:val="28"/>
        </w:rPr>
        <w:t>По подразделу 0705</w:t>
      </w:r>
      <w:r w:rsidRPr="00FA72E8">
        <w:rPr>
          <w:rFonts w:ascii="Times New Roman" w:hAnsi="Times New Roman"/>
          <w:sz w:val="28"/>
          <w:szCs w:val="28"/>
        </w:rPr>
        <w:t xml:space="preserve"> </w:t>
      </w:r>
      <w:r w:rsidRPr="00FA72E8">
        <w:rPr>
          <w:rFonts w:ascii="Times New Roman" w:hAnsi="Times New Roman"/>
          <w:b/>
          <w:bCs/>
          <w:sz w:val="28"/>
          <w:szCs w:val="28"/>
        </w:rPr>
        <w:t>«Профессиональная подготовка, переподготовка и повышение квалификации»</w:t>
      </w:r>
      <w:r w:rsidRPr="00FA72E8">
        <w:rPr>
          <w:rFonts w:ascii="Times New Roman" w:hAnsi="Times New Roman"/>
          <w:sz w:val="28"/>
          <w:szCs w:val="28"/>
        </w:rPr>
        <w:t xml:space="preserve"> расходы утверждены в сумме 11</w:t>
      </w:r>
      <w:r w:rsidRPr="00FA72E8">
        <w:rPr>
          <w:rFonts w:ascii="Times New Roman" w:hAnsi="Times New Roman"/>
          <w:spacing w:val="60"/>
          <w:sz w:val="28"/>
          <w:szCs w:val="28"/>
        </w:rPr>
        <w:t>5</w:t>
      </w:r>
      <w:r w:rsidRPr="00FA72E8">
        <w:rPr>
          <w:rFonts w:ascii="Times New Roman" w:hAnsi="Times New Roman"/>
          <w:sz w:val="28"/>
          <w:szCs w:val="28"/>
        </w:rPr>
        <w:t>587,7 тыс. руб., исполнены в сумме 11</w:t>
      </w:r>
      <w:r w:rsidRPr="00FA72E8">
        <w:rPr>
          <w:rFonts w:ascii="Times New Roman" w:hAnsi="Times New Roman"/>
          <w:spacing w:val="60"/>
          <w:sz w:val="28"/>
          <w:szCs w:val="28"/>
        </w:rPr>
        <w:t>5</w:t>
      </w:r>
      <w:r w:rsidRPr="00FA72E8">
        <w:rPr>
          <w:rFonts w:ascii="Times New Roman" w:hAnsi="Times New Roman"/>
          <w:sz w:val="28"/>
          <w:szCs w:val="28"/>
        </w:rPr>
        <w:t>493,1 тыс. руб. или 99,9 % от плановых назначений.</w:t>
      </w:r>
    </w:p>
    <w:p w14:paraId="637E5082" w14:textId="77777777" w:rsidR="00FA72E8" w:rsidRPr="00FA72E8" w:rsidRDefault="00FA72E8" w:rsidP="00FA72E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FA72E8">
        <w:rPr>
          <w:rFonts w:ascii="Times New Roman" w:hAnsi="Times New Roman"/>
          <w:sz w:val="28"/>
          <w:szCs w:val="28"/>
        </w:rPr>
        <w:t xml:space="preserve">По указанному подразделу отражены расходы на финансовое обеспечение повышения квалификации педагогических работников образовательных организаций, государственных служащих, подготовки кадров для народного хозяйства.  </w:t>
      </w:r>
    </w:p>
    <w:p w14:paraId="54EC91EE" w14:textId="77777777" w:rsidR="000C781A" w:rsidRPr="000C781A" w:rsidRDefault="000C781A" w:rsidP="000C78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0C781A">
        <w:rPr>
          <w:rFonts w:ascii="Times New Roman" w:hAnsi="Times New Roman"/>
          <w:b/>
          <w:sz w:val="28"/>
          <w:szCs w:val="28"/>
        </w:rPr>
        <w:t>По подразделу 0707</w:t>
      </w:r>
      <w:r w:rsidRPr="000C781A">
        <w:rPr>
          <w:rFonts w:ascii="Times New Roman" w:hAnsi="Times New Roman"/>
          <w:sz w:val="28"/>
          <w:szCs w:val="28"/>
        </w:rPr>
        <w:t xml:space="preserve"> </w:t>
      </w:r>
      <w:r w:rsidRPr="000C781A">
        <w:rPr>
          <w:rFonts w:ascii="Times New Roman" w:hAnsi="Times New Roman"/>
          <w:b/>
          <w:bCs/>
          <w:sz w:val="28"/>
          <w:szCs w:val="28"/>
        </w:rPr>
        <w:t xml:space="preserve">«Молодежная политика» </w:t>
      </w:r>
      <w:r w:rsidRPr="000C781A">
        <w:rPr>
          <w:rFonts w:ascii="Times New Roman" w:hAnsi="Times New Roman"/>
          <w:sz w:val="28"/>
          <w:szCs w:val="28"/>
        </w:rPr>
        <w:t>расходы утверждены в сумме 5</w:t>
      </w:r>
      <w:r w:rsidRPr="000C781A">
        <w:rPr>
          <w:rFonts w:ascii="Times New Roman" w:hAnsi="Times New Roman"/>
          <w:spacing w:val="60"/>
          <w:sz w:val="28"/>
          <w:szCs w:val="28"/>
        </w:rPr>
        <w:t>1</w:t>
      </w:r>
      <w:r w:rsidRPr="000C781A">
        <w:rPr>
          <w:rFonts w:ascii="Times New Roman" w:hAnsi="Times New Roman"/>
          <w:sz w:val="28"/>
          <w:szCs w:val="28"/>
        </w:rPr>
        <w:t>195,0 тыс. руб., исполнены в сумме 5</w:t>
      </w:r>
      <w:r w:rsidRPr="000C781A">
        <w:rPr>
          <w:rFonts w:ascii="Times New Roman" w:hAnsi="Times New Roman"/>
          <w:spacing w:val="60"/>
          <w:sz w:val="28"/>
          <w:szCs w:val="28"/>
        </w:rPr>
        <w:t>1</w:t>
      </w:r>
      <w:r w:rsidRPr="000C781A">
        <w:rPr>
          <w:rFonts w:ascii="Times New Roman" w:hAnsi="Times New Roman"/>
          <w:sz w:val="28"/>
          <w:szCs w:val="28"/>
        </w:rPr>
        <w:t xml:space="preserve">195,0 тыс. руб. или 100,0 % от плановых назначений. </w:t>
      </w:r>
    </w:p>
    <w:p w14:paraId="12A7423D" w14:textId="77777777" w:rsidR="000C781A" w:rsidRPr="000C781A" w:rsidRDefault="000C781A" w:rsidP="000C78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0C781A">
        <w:rPr>
          <w:rFonts w:ascii="Times New Roman" w:hAnsi="Times New Roman"/>
          <w:sz w:val="28"/>
          <w:szCs w:val="28"/>
        </w:rPr>
        <w:t>По указанному подразделу отражены расходы на финансовое обеспечение:</w:t>
      </w:r>
    </w:p>
    <w:p w14:paraId="35A4CB6B" w14:textId="77777777" w:rsidR="000C781A" w:rsidRPr="000C781A" w:rsidRDefault="000C781A" w:rsidP="000C78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0C781A">
        <w:rPr>
          <w:rFonts w:ascii="Times New Roman" w:hAnsi="Times New Roman"/>
          <w:sz w:val="28"/>
          <w:szCs w:val="28"/>
        </w:rPr>
        <w:t>организации мероприятий по работе с молодежью (поддержка талантливой молодежи, мероприятия по социальной адаптации молодежи, направленные на противодействие распространению алкоголизма, наркомании, токсикомании в молодежной среде, профилактику безнадзорности, беспризорности, правонарушений и экстремизма среди молодежи; содействие формированию навыков здорового образа жизни; гражданско-патриотическое воспитание молодежи).</w:t>
      </w:r>
    </w:p>
    <w:p w14:paraId="0E1C96A0" w14:textId="77777777" w:rsidR="000C781A" w:rsidRPr="000C781A" w:rsidRDefault="000C781A" w:rsidP="000C78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C781A">
        <w:rPr>
          <w:rFonts w:ascii="Times New Roman" w:hAnsi="Times New Roman"/>
          <w:sz w:val="28"/>
          <w:szCs w:val="28"/>
          <w:lang w:val="x-none" w:eastAsia="x-none"/>
        </w:rPr>
        <w:t>У</w:t>
      </w:r>
      <w:r w:rsidRPr="000C781A">
        <w:rPr>
          <w:rFonts w:ascii="Times New Roman" w:hAnsi="Times New Roman"/>
          <w:sz w:val="28"/>
          <w:szCs w:val="28"/>
          <w:lang w:eastAsia="x-none"/>
        </w:rPr>
        <w:t>величение</w:t>
      </w:r>
      <w:r w:rsidRPr="000C781A">
        <w:rPr>
          <w:rFonts w:ascii="Times New Roman" w:hAnsi="Times New Roman"/>
          <w:sz w:val="28"/>
          <w:szCs w:val="28"/>
          <w:lang w:val="x-none" w:eastAsia="x-none"/>
        </w:rPr>
        <w:t xml:space="preserve"> расходов за 202</w:t>
      </w:r>
      <w:r w:rsidRPr="000C781A">
        <w:rPr>
          <w:rFonts w:ascii="Times New Roman" w:hAnsi="Times New Roman"/>
          <w:sz w:val="28"/>
          <w:szCs w:val="28"/>
          <w:lang w:eastAsia="x-none"/>
        </w:rPr>
        <w:t>5</w:t>
      </w:r>
      <w:r w:rsidRPr="000C781A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0C781A">
        <w:rPr>
          <w:rFonts w:ascii="Times New Roman" w:hAnsi="Times New Roman"/>
          <w:sz w:val="28"/>
          <w:szCs w:val="28"/>
          <w:lang w:eastAsia="x-none"/>
        </w:rPr>
        <w:t>4</w:t>
      </w:r>
      <w:r w:rsidRPr="000C781A">
        <w:rPr>
          <w:rFonts w:ascii="Times New Roman" w:hAnsi="Times New Roman"/>
          <w:sz w:val="28"/>
          <w:szCs w:val="28"/>
          <w:lang w:val="x-none" w:eastAsia="x-none"/>
        </w:rPr>
        <w:t xml:space="preserve"> годом составило</w:t>
      </w:r>
      <w:r w:rsidRPr="000C781A">
        <w:rPr>
          <w:rFonts w:ascii="Times New Roman" w:hAnsi="Times New Roman"/>
          <w:sz w:val="28"/>
          <w:szCs w:val="28"/>
          <w:lang w:eastAsia="x-none"/>
        </w:rPr>
        <w:t xml:space="preserve"> 16446,3 </w:t>
      </w:r>
      <w:r w:rsidRPr="000C781A">
        <w:rPr>
          <w:rFonts w:ascii="Times New Roman" w:hAnsi="Times New Roman"/>
          <w:sz w:val="28"/>
          <w:szCs w:val="28"/>
          <w:lang w:val="x-none" w:eastAsia="x-none"/>
        </w:rPr>
        <w:t>тыс. руб.</w:t>
      </w:r>
      <w:r w:rsidRPr="000C781A">
        <w:rPr>
          <w:rFonts w:ascii="Times New Roman" w:hAnsi="Times New Roman"/>
          <w:sz w:val="28"/>
          <w:szCs w:val="28"/>
          <w:lang w:eastAsia="x-none"/>
        </w:rPr>
        <w:t>, что связано с выделением на 2025 год дополнительных средств на организацию мероприятий по работе с молодежью средств.</w:t>
      </w:r>
    </w:p>
    <w:p w14:paraId="664DA821" w14:textId="77777777" w:rsidR="006752A3" w:rsidRPr="006752A3" w:rsidRDefault="006752A3" w:rsidP="006752A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752A3">
        <w:rPr>
          <w:rFonts w:ascii="Times New Roman" w:hAnsi="Times New Roman"/>
          <w:b/>
          <w:sz w:val="28"/>
          <w:szCs w:val="28"/>
        </w:rPr>
        <w:t xml:space="preserve">По подразделу 0709 </w:t>
      </w:r>
      <w:r w:rsidRPr="006752A3">
        <w:rPr>
          <w:rFonts w:ascii="Times New Roman" w:hAnsi="Times New Roman"/>
          <w:b/>
          <w:bCs/>
          <w:sz w:val="28"/>
          <w:szCs w:val="28"/>
        </w:rPr>
        <w:t>«Другие вопросы в области образования»</w:t>
      </w:r>
      <w:r w:rsidRPr="006752A3">
        <w:rPr>
          <w:rFonts w:ascii="Times New Roman" w:hAnsi="Times New Roman"/>
          <w:b/>
          <w:sz w:val="28"/>
          <w:szCs w:val="28"/>
        </w:rPr>
        <w:t xml:space="preserve"> </w:t>
      </w:r>
      <w:r w:rsidRPr="006752A3">
        <w:rPr>
          <w:rFonts w:ascii="Times New Roman" w:hAnsi="Times New Roman"/>
          <w:sz w:val="28"/>
          <w:szCs w:val="28"/>
        </w:rPr>
        <w:t xml:space="preserve">расходы утверждены в сумме </w:t>
      </w:r>
      <w:r w:rsidRPr="006752A3">
        <w:rPr>
          <w:rFonts w:ascii="Times New Roman" w:hAnsi="Times New Roman"/>
          <w:spacing w:val="60"/>
          <w:sz w:val="28"/>
          <w:szCs w:val="28"/>
        </w:rPr>
        <w:t>1</w:t>
      </w:r>
      <w:r w:rsidRPr="006752A3">
        <w:rPr>
          <w:rFonts w:ascii="Times New Roman" w:hAnsi="Times New Roman"/>
          <w:sz w:val="28"/>
          <w:szCs w:val="28"/>
        </w:rPr>
        <w:t>02</w:t>
      </w:r>
      <w:r w:rsidRPr="006752A3">
        <w:rPr>
          <w:rFonts w:ascii="Times New Roman" w:hAnsi="Times New Roman"/>
          <w:spacing w:val="60"/>
          <w:sz w:val="28"/>
          <w:szCs w:val="28"/>
        </w:rPr>
        <w:t>9</w:t>
      </w:r>
      <w:r w:rsidRPr="006752A3">
        <w:rPr>
          <w:rFonts w:ascii="Times New Roman" w:hAnsi="Times New Roman"/>
          <w:sz w:val="28"/>
          <w:szCs w:val="28"/>
        </w:rPr>
        <w:t>903,4 тыс. руб., исполнены в сумме 64</w:t>
      </w:r>
      <w:r w:rsidRPr="006752A3">
        <w:rPr>
          <w:rFonts w:ascii="Times New Roman" w:hAnsi="Times New Roman"/>
          <w:spacing w:val="60"/>
          <w:sz w:val="28"/>
          <w:szCs w:val="28"/>
        </w:rPr>
        <w:t>6</w:t>
      </w:r>
      <w:r w:rsidRPr="006752A3">
        <w:rPr>
          <w:rFonts w:ascii="Times New Roman" w:hAnsi="Times New Roman"/>
          <w:sz w:val="28"/>
          <w:szCs w:val="28"/>
        </w:rPr>
        <w:t>359,0 тыс. руб. или 62,7 % от плановых назначений.</w:t>
      </w:r>
    </w:p>
    <w:p w14:paraId="4C37F6AB" w14:textId="77777777" w:rsidR="006752A3" w:rsidRPr="006752A3" w:rsidRDefault="006752A3" w:rsidP="006752A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752A3">
        <w:rPr>
          <w:rFonts w:ascii="Times New Roman" w:hAnsi="Times New Roman"/>
          <w:sz w:val="28"/>
          <w:szCs w:val="28"/>
        </w:rPr>
        <w:t xml:space="preserve">По указанному подразделу отражены расходы на финансовое обеспечение деятельности централизованной бухгалтерии, областной психолого-медико-педагогической консультации, центра оценки качества образования, организации проведения единого государственного экзамена, мероприятий в сфере образования для детей и педагогов, включая региональные этапы предметных олимпиад, организации отдыха и оздоровления детей (за исключением организации отдыха детей в каникулярное время), детей-сирот и детей, оставшихся без попечения родителей, детей, находящихся в трудной жизненной ситуации, детей из </w:t>
      </w:r>
      <w:r w:rsidRPr="006752A3">
        <w:rPr>
          <w:rFonts w:ascii="Times New Roman" w:hAnsi="Times New Roman"/>
          <w:sz w:val="28"/>
          <w:szCs w:val="28"/>
        </w:rPr>
        <w:lastRenderedPageBreak/>
        <w:t>многодетных семей в организациях отдыха детей и их оздоровления сезонного действия, организациях отдыха детей и их оздоровления круглогодичного действия.</w:t>
      </w:r>
    </w:p>
    <w:p w14:paraId="19FEE18E" w14:textId="77777777" w:rsidR="006752A3" w:rsidRPr="006752A3" w:rsidRDefault="006752A3" w:rsidP="006752A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752A3">
        <w:rPr>
          <w:rFonts w:ascii="Times New Roman" w:hAnsi="Times New Roman"/>
          <w:sz w:val="28"/>
          <w:szCs w:val="28"/>
        </w:rPr>
        <w:t>По данному подразделу также отражены расходы на обеспечение деятельности исполнительного органа государственной власти в области образования, содержание которого осуществляется как за счет средств областного бюджета, так и за счет субвенции, переданной  из федерального бюджета для осуществления полномочий Российской Федерации по контролю качества образования, лицензированию и государственной аккредитации образовательных учреждений, надзору и контролю за соблюдением законодательства в области образования, а также созданного с 02.12.2024 исполнительного органа государственной власти по вопросам реализации молодежной политики на территории Ивановской области.</w:t>
      </w:r>
    </w:p>
    <w:p w14:paraId="3E92E67D" w14:textId="77777777" w:rsidR="00FF5F46" w:rsidRPr="00FF5F46" w:rsidRDefault="00FF5F46" w:rsidP="00FF5F46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F5F46">
        <w:rPr>
          <w:rFonts w:ascii="Times New Roman" w:hAnsi="Times New Roman"/>
          <w:sz w:val="28"/>
          <w:szCs w:val="28"/>
        </w:rPr>
        <w:t>В  рамках ведомственного проекта «Развитие градостроительной деятельности на территории Ивановской области»</w:t>
      </w:r>
      <w:r w:rsidRPr="00FF5F46">
        <w:rPr>
          <w:rFonts w:ascii="Times New Roman" w:eastAsia="Calibri" w:hAnsi="Times New Roman"/>
          <w:bCs/>
          <w:sz w:val="28"/>
          <w:szCs w:val="28"/>
        </w:rPr>
        <w:t xml:space="preserve"> расходы в сумме </w:t>
      </w:r>
      <w:r w:rsidRPr="00FF5F46">
        <w:rPr>
          <w:rFonts w:ascii="Times New Roman" w:eastAsia="Calibri" w:hAnsi="Times New Roman"/>
          <w:sz w:val="28"/>
          <w:szCs w:val="28"/>
          <w:lang w:eastAsia="en-US"/>
        </w:rPr>
        <w:t xml:space="preserve">213 000 000,0 руб. </w:t>
      </w:r>
      <w:r w:rsidRPr="00FF5F46">
        <w:rPr>
          <w:rFonts w:ascii="Times New Roman" w:eastAsia="Calibri" w:hAnsi="Times New Roman"/>
          <w:bCs/>
          <w:sz w:val="28"/>
          <w:szCs w:val="28"/>
        </w:rPr>
        <w:t>на к</w:t>
      </w:r>
      <w:r w:rsidRPr="00FF5F46">
        <w:rPr>
          <w:rFonts w:ascii="Times New Roman" w:eastAsia="Calibri" w:hAnsi="Times New Roman"/>
          <w:sz w:val="28"/>
          <w:szCs w:val="28"/>
          <w:lang w:eastAsia="en-US"/>
        </w:rPr>
        <w:t xml:space="preserve">апитальный грант (первоначальная часть) в целях софинансирования расходов концессионера в соответствии с концессионным соглашением в отношении реконструкции и эксплуатации объекта культурного наследия регионального значения «Отделочный корпус, </w:t>
      </w:r>
      <w:proofErr w:type="spellStart"/>
      <w:r w:rsidRPr="00FF5F46">
        <w:rPr>
          <w:rFonts w:ascii="Times New Roman" w:eastAsia="Calibri" w:hAnsi="Times New Roman"/>
          <w:sz w:val="28"/>
          <w:szCs w:val="28"/>
          <w:lang w:eastAsia="en-US"/>
        </w:rPr>
        <w:t>палилка</w:t>
      </w:r>
      <w:proofErr w:type="spellEnd"/>
      <w:r w:rsidRPr="00FF5F46">
        <w:rPr>
          <w:rFonts w:ascii="Times New Roman" w:eastAsia="Calibri" w:hAnsi="Times New Roman"/>
          <w:sz w:val="28"/>
          <w:szCs w:val="28"/>
          <w:lang w:eastAsia="en-US"/>
        </w:rPr>
        <w:t xml:space="preserve"> и дымовая труба», входящего в состав объекта культурного наследия регионального значения «Архитектурный ансамбль Большой Ивановской мануфактуры» не исполнены, поскольку </w:t>
      </w:r>
      <w:r w:rsidRPr="00FF5F46">
        <w:rPr>
          <w:rFonts w:ascii="Times New Roman" w:hAnsi="Times New Roman"/>
          <w:sz w:val="28"/>
          <w:szCs w:val="28"/>
        </w:rPr>
        <w:t>АНО по содействию в развитии социальной, культурной и научной инфраструктуры «Кампус Большой Ивановской мануфактуры» (концессионер) не выставлен счет на перечисление первоначальной части капитального гранта в соответствии с пунктом 3.4.5 раздела 3 приложения 12 к концессионному соглашению от 16.06.2023, а также в связи с  проработкой модели реализации проекта по созданию кампуса.</w:t>
      </w:r>
    </w:p>
    <w:p w14:paraId="24A11A1C" w14:textId="77777777" w:rsidR="00FF5F46" w:rsidRPr="00FF5F46" w:rsidRDefault="00FF5F46" w:rsidP="00FF5F46">
      <w:pPr>
        <w:shd w:val="clear" w:color="auto" w:fill="FFFFFF" w:themeFill="background1"/>
        <w:suppressAutoHyphens/>
        <w:autoSpaceDE/>
        <w:autoSpaceDN/>
        <w:adjustRightInd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F5F46">
        <w:rPr>
          <w:rFonts w:ascii="Times New Roman" w:eastAsia="Calibri" w:hAnsi="Times New Roman"/>
          <w:sz w:val="28"/>
          <w:szCs w:val="28"/>
          <w:lang w:eastAsia="en-US"/>
        </w:rPr>
        <w:t xml:space="preserve">В рамках ведомственного </w:t>
      </w:r>
      <w:proofErr w:type="gramStart"/>
      <w:r w:rsidRPr="00FF5F46">
        <w:rPr>
          <w:rFonts w:ascii="Times New Roman" w:eastAsia="Calibri" w:hAnsi="Times New Roman"/>
          <w:sz w:val="28"/>
          <w:szCs w:val="28"/>
          <w:lang w:eastAsia="en-US"/>
        </w:rPr>
        <w:t>проекта  «</w:t>
      </w:r>
      <w:proofErr w:type="gramEnd"/>
      <w:r w:rsidRPr="00FF5F46">
        <w:rPr>
          <w:rFonts w:ascii="Times New Roman" w:eastAsia="Calibri" w:hAnsi="Times New Roman"/>
          <w:sz w:val="28"/>
          <w:szCs w:val="28"/>
          <w:lang w:eastAsia="en-US"/>
        </w:rPr>
        <w:t xml:space="preserve">Оказание поддержки реализации научных, образовательных проектов и развитие инфраструктуры» </w:t>
      </w:r>
      <w:r w:rsidRPr="00FF5F46">
        <w:rPr>
          <w:rFonts w:ascii="Times New Roman" w:eastAsia="Calibri" w:hAnsi="Times New Roman"/>
          <w:bCs/>
          <w:sz w:val="28"/>
          <w:szCs w:val="28"/>
        </w:rPr>
        <w:t xml:space="preserve">неисполнение расходов в </w:t>
      </w:r>
      <w:r w:rsidRPr="00FF5F46">
        <w:rPr>
          <w:rFonts w:ascii="Times New Roman" w:hAnsi="Times New Roman"/>
          <w:sz w:val="28"/>
          <w:szCs w:val="28"/>
        </w:rPr>
        <w:t xml:space="preserve"> сумме </w:t>
      </w:r>
      <w:r w:rsidRPr="00FF5F46">
        <w:rPr>
          <w:rFonts w:ascii="Times New Roman" w:hAnsi="Times New Roman"/>
          <w:color w:val="000000"/>
          <w:sz w:val="28"/>
          <w:szCs w:val="28"/>
        </w:rPr>
        <w:t xml:space="preserve">166 582 116,13 </w:t>
      </w:r>
      <w:r w:rsidRPr="00FF5F46">
        <w:rPr>
          <w:rFonts w:ascii="Times New Roman" w:hAnsi="Times New Roman"/>
          <w:sz w:val="28"/>
          <w:szCs w:val="28"/>
        </w:rPr>
        <w:t>руб.  на   п</w:t>
      </w:r>
      <w:r w:rsidRPr="00FF5F46">
        <w:rPr>
          <w:rFonts w:ascii="Times New Roman" w:eastAsia="Calibri" w:hAnsi="Times New Roman"/>
          <w:bCs/>
          <w:sz w:val="28"/>
          <w:szCs w:val="28"/>
        </w:rPr>
        <w:t xml:space="preserve">риобретение в собственность Ивановской области объекта недвижимого имущества, расположенного по адресу: Ивановская область, г. Иваново, пр. Ленина, д. 40А, </w:t>
      </w:r>
      <w:r w:rsidRPr="00FF5F46">
        <w:rPr>
          <w:rFonts w:ascii="Times New Roman" w:hAnsi="Times New Roman"/>
          <w:sz w:val="28"/>
          <w:szCs w:val="28"/>
        </w:rPr>
        <w:t xml:space="preserve"> обусловлено  принятием Указа Губернатора Ивановской области от 15.10.2025 № 83-уг «О приостановлении действия постановления Правительства Ивановской области от 06.06.2025 № 218-п «О принятии решения о подготовке и реализации бюджетных инвестиций за счет средств областного бюджета на приобретение объекта недвижимого имущества в собственность Ивановской области».</w:t>
      </w:r>
    </w:p>
    <w:p w14:paraId="4CA89AA8" w14:textId="77777777" w:rsidR="004F3FC3" w:rsidRPr="00E24066" w:rsidRDefault="004F3FC3" w:rsidP="004C367E">
      <w:pPr>
        <w:pStyle w:val="a5"/>
        <w:tabs>
          <w:tab w:val="left" w:pos="709"/>
          <w:tab w:val="left" w:pos="851"/>
        </w:tabs>
        <w:suppressAutoHyphens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14:paraId="779FB1AF" w14:textId="77777777" w:rsidR="00DD4029" w:rsidRPr="004C367E" w:rsidRDefault="00DD4029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67E">
        <w:rPr>
          <w:rFonts w:ascii="Times New Roman" w:hAnsi="Times New Roman" w:cs="Times New Roman"/>
          <w:b/>
          <w:sz w:val="28"/>
          <w:szCs w:val="28"/>
        </w:rPr>
        <w:t>Раздел 0800 «Культура, кинематография»</w:t>
      </w:r>
    </w:p>
    <w:p w14:paraId="376E5A31" w14:textId="77777777" w:rsidR="009C0AE4" w:rsidRPr="00E24066" w:rsidRDefault="009C0AE4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5B3E32F6" w14:textId="77777777" w:rsidR="00771F6B" w:rsidRPr="00771F6B" w:rsidRDefault="00861963" w:rsidP="00771F6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54A8E">
        <w:rPr>
          <w:rFonts w:ascii="Times New Roman" w:hAnsi="Times New Roman"/>
          <w:b/>
          <w:sz w:val="28"/>
          <w:szCs w:val="28"/>
        </w:rPr>
        <w:t xml:space="preserve">По подразделу 0801 </w:t>
      </w:r>
      <w:r w:rsidRPr="00215C30">
        <w:rPr>
          <w:rFonts w:ascii="Times New Roman" w:hAnsi="Times New Roman"/>
          <w:b/>
          <w:bCs/>
          <w:sz w:val="28"/>
          <w:szCs w:val="28"/>
        </w:rPr>
        <w:t>«Культура»</w:t>
      </w:r>
      <w:r w:rsidRPr="00771F6B">
        <w:rPr>
          <w:rFonts w:ascii="Times New Roman" w:hAnsi="Times New Roman"/>
          <w:sz w:val="28"/>
          <w:szCs w:val="28"/>
        </w:rPr>
        <w:t xml:space="preserve"> </w:t>
      </w:r>
      <w:r w:rsidR="00771F6B" w:rsidRPr="00771F6B">
        <w:rPr>
          <w:rFonts w:ascii="Times New Roman" w:hAnsi="Times New Roman"/>
          <w:sz w:val="28"/>
          <w:szCs w:val="28"/>
        </w:rPr>
        <w:t xml:space="preserve">расходы областного бюджета в 2025 году утверждены в сумме 1 568 749,65 тыс. руб., исполнены в сумме                               1 399 242,40 тыс. руб., что составляет 89,2 % к утвержденным бюджетным назначениям. </w:t>
      </w:r>
    </w:p>
    <w:p w14:paraId="7C35FF19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 xml:space="preserve">Бюджетные ассигнования в 2025 году направлены на: </w:t>
      </w:r>
    </w:p>
    <w:p w14:paraId="3E886C53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bCs/>
          <w:sz w:val="28"/>
          <w:szCs w:val="28"/>
        </w:rPr>
        <w:t>финансовое обеспечение реализации мероприятий регионального проекта «Семейные ценности и инфраструктура культуры»,</w:t>
      </w:r>
      <w:r w:rsidRPr="00771F6B">
        <w:rPr>
          <w:rFonts w:ascii="Times New Roman" w:hAnsi="Times New Roman"/>
          <w:sz w:val="28"/>
          <w:szCs w:val="28"/>
        </w:rPr>
        <w:t xml:space="preserve"> входящего в состав национального проекта «Семья»; </w:t>
      </w:r>
      <w:r w:rsidRPr="00771F6B">
        <w:rPr>
          <w:rFonts w:ascii="Times New Roman" w:hAnsi="Times New Roman"/>
          <w:bCs/>
          <w:sz w:val="28"/>
          <w:szCs w:val="28"/>
        </w:rPr>
        <w:t xml:space="preserve">региональных проектов «Сохранение культурного </w:t>
      </w:r>
      <w:r w:rsidRPr="00771F6B">
        <w:rPr>
          <w:rFonts w:ascii="Times New Roman" w:hAnsi="Times New Roman"/>
          <w:bCs/>
          <w:sz w:val="28"/>
          <w:szCs w:val="28"/>
        </w:rPr>
        <w:lastRenderedPageBreak/>
        <w:t>и исторического наследия», «Развитие искусства и творчества»</w:t>
      </w:r>
      <w:r w:rsidRPr="00771F6B">
        <w:rPr>
          <w:rFonts w:ascii="Times New Roman" w:hAnsi="Times New Roman"/>
          <w:sz w:val="28"/>
          <w:szCs w:val="28"/>
        </w:rPr>
        <w:t xml:space="preserve">, обеспечивающих достижение целей, показателей и результатов федеральных проектов; </w:t>
      </w:r>
    </w:p>
    <w:p w14:paraId="12B08AF1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оказание государственных услуг (выполнение работ) в области культуры, в том числе на предоставление субсидий бюджетным и автономным учреждениям на выполнение государственного задания;</w:t>
      </w:r>
    </w:p>
    <w:p w14:paraId="19CEEA6A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71F6B">
        <w:rPr>
          <w:rFonts w:ascii="Times New Roman" w:hAnsi="Times New Roman"/>
          <w:bCs/>
          <w:sz w:val="28"/>
          <w:szCs w:val="28"/>
        </w:rPr>
        <w:t>укрепление материально-технической базы областных государственных музеев, библиотек, театрально-зрелищных и концертных учреждений;</w:t>
      </w:r>
    </w:p>
    <w:p w14:paraId="32039417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проведение мероприятий по реэкспозиции Музея ивановского ситца государственного бюджетного учреждения Ивановской области «Ивановский государственный историко-краеведческий музей имени Д.Г. Бурылина»;</w:t>
      </w:r>
    </w:p>
    <w:p w14:paraId="4E54F6F1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укрепление материально-технической базы муниципальных учреждений культуры;</w:t>
      </w:r>
    </w:p>
    <w:p w14:paraId="2C926B6C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проведение Международного кинофестиваля имени Андрея Тарковского «Зеркало»;</w:t>
      </w:r>
    </w:p>
    <w:p w14:paraId="082FC8FB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развитие фестивального движения;</w:t>
      </w:r>
    </w:p>
    <w:p w14:paraId="2C3E083F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проведение государственной историко-культурной экспертизы в отношении выявленных объектов культурного наследия.</w:t>
      </w:r>
    </w:p>
    <w:p w14:paraId="62CF222A" w14:textId="77777777" w:rsidR="00771F6B" w:rsidRPr="00771F6B" w:rsidRDefault="00771F6B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71F6B">
        <w:rPr>
          <w:rFonts w:ascii="Times New Roman" w:hAnsi="Times New Roman"/>
          <w:sz w:val="28"/>
          <w:szCs w:val="28"/>
        </w:rPr>
        <w:t>Недостижение уровня запланированных расходов сложилось в основном по расходам на укрепление материально-технической базы муниципальных учреждений культуры (10,8%). Положительное заключение государственной экспертизы на капитальный ремонт здания Юрьевецкого городского дома культуры после устранения всех замечаний было получено только 18.09.2025. В связи с длительным сроком проведения конкурсных процедур по определению подрядной организации договор на проведение капитального ремонта здания был заключен 08.12.2025 года, что повлекло невозможность использования выделенных ассигнований в полном объеме в 2025 году.</w:t>
      </w:r>
    </w:p>
    <w:p w14:paraId="3F5E97D3" w14:textId="2D0FFD82" w:rsidR="00771F6B" w:rsidRPr="00771F6B" w:rsidRDefault="00FA7367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71F6B">
        <w:rPr>
          <w:rFonts w:ascii="Times New Roman" w:hAnsi="Times New Roman"/>
          <w:sz w:val="28"/>
          <w:szCs w:val="28"/>
        </w:rPr>
        <w:t xml:space="preserve">о сравнению с 2024 годом </w:t>
      </w:r>
      <w:r>
        <w:rPr>
          <w:rFonts w:ascii="Times New Roman" w:hAnsi="Times New Roman"/>
          <w:sz w:val="28"/>
          <w:szCs w:val="28"/>
        </w:rPr>
        <w:t>у</w:t>
      </w:r>
      <w:r w:rsidR="00771F6B" w:rsidRPr="00771F6B">
        <w:rPr>
          <w:rFonts w:ascii="Times New Roman" w:hAnsi="Times New Roman"/>
          <w:sz w:val="28"/>
          <w:szCs w:val="28"/>
        </w:rPr>
        <w:t>величение расходов в 2025 году в сумме 146667,3 тыс. руб. (на 11,7%) в основном связано с увеличением минимального размера оплаты труда до 2</w:t>
      </w:r>
      <w:r w:rsidR="00771F6B" w:rsidRPr="00771F6B">
        <w:rPr>
          <w:rFonts w:ascii="Times New Roman" w:hAnsi="Times New Roman"/>
          <w:spacing w:val="60"/>
          <w:sz w:val="28"/>
          <w:szCs w:val="28"/>
        </w:rPr>
        <w:t>2</w:t>
      </w:r>
      <w:r w:rsidR="00771F6B" w:rsidRPr="00771F6B">
        <w:rPr>
          <w:rFonts w:ascii="Times New Roman" w:hAnsi="Times New Roman"/>
          <w:sz w:val="28"/>
          <w:szCs w:val="28"/>
        </w:rPr>
        <w:t xml:space="preserve">440,00 руб., индексацией заработной платы с 1 октября 2025 года на 6,3 %, доведением до года расходов по фонду оплаты труда с учетом начислений в связи с индексацией заработной платы с 1 октября 2024 года на 5,3 %, доведением заработной платы  работников культуры до средней заработной платы в Ивановской области, индексацией коммунальных услуг на 6,3%. </w:t>
      </w:r>
    </w:p>
    <w:p w14:paraId="5E818E66" w14:textId="2AF34914" w:rsidR="00F54A8E" w:rsidRPr="00F54A8E" w:rsidRDefault="00F54A8E" w:rsidP="00771F6B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F54A8E">
        <w:rPr>
          <w:rFonts w:ascii="Times New Roman" w:eastAsia="Calibri" w:hAnsi="Times New Roman"/>
          <w:bCs/>
          <w:sz w:val="28"/>
          <w:szCs w:val="28"/>
        </w:rPr>
        <w:t>В 2025 году</w:t>
      </w:r>
      <w:r w:rsidRPr="00F54A8E">
        <w:rPr>
          <w:rFonts w:ascii="Times New Roman" w:eastAsiaTheme="minorHAnsi" w:hAnsi="Times New Roman"/>
          <w:sz w:val="28"/>
          <w:szCs w:val="28"/>
          <w:lang w:eastAsia="en-US"/>
        </w:rPr>
        <w:t xml:space="preserve"> в рамках регионального проекта «Сохранение культурного и исторического наследия» </w:t>
      </w:r>
      <w:r w:rsidRPr="00F54A8E">
        <w:rPr>
          <w:rFonts w:ascii="Times New Roman" w:eastAsia="Calibri" w:hAnsi="Times New Roman"/>
          <w:bCs/>
          <w:sz w:val="28"/>
          <w:szCs w:val="28"/>
        </w:rPr>
        <w:t>средства областного и федерального бюджетов были направлены на предоставление с</w:t>
      </w:r>
      <w:r w:rsidRPr="00F54A8E">
        <w:rPr>
          <w:rFonts w:ascii="Times New Roman" w:hAnsi="Times New Roman"/>
          <w:color w:val="000000"/>
          <w:sz w:val="28"/>
          <w:szCs w:val="28"/>
        </w:rPr>
        <w:t xml:space="preserve">убсидии бюджетам муниципальных образований Ивановской области на софинансирование создания и (или) модернизации инфраструктуры в сфере культуры муниципальной собственности </w:t>
      </w:r>
      <w:r w:rsidRPr="00F54A8E">
        <w:rPr>
          <w:rFonts w:ascii="Times New Roman" w:eastAsia="Calibri" w:hAnsi="Times New Roman"/>
          <w:sz w:val="28"/>
          <w:szCs w:val="28"/>
          <w:lang w:eastAsia="en-US"/>
        </w:rPr>
        <w:t xml:space="preserve">в сумме 62 868 642,12 руб. </w:t>
      </w:r>
      <w:r w:rsidRPr="00F54A8E">
        <w:rPr>
          <w:rFonts w:ascii="Times New Roman" w:hAnsi="Times New Roman"/>
          <w:color w:val="000000"/>
          <w:sz w:val="28"/>
          <w:szCs w:val="28"/>
        </w:rPr>
        <w:t xml:space="preserve">(36,6 % от назначений) по причине </w:t>
      </w:r>
      <w:r w:rsidRPr="00F54A8E">
        <w:rPr>
          <w:rFonts w:ascii="Times New Roman" w:hAnsi="Times New Roman"/>
          <w:sz w:val="28"/>
          <w:szCs w:val="28"/>
        </w:rPr>
        <w:t>не исполнения контракта на строительство Центра культурного развития по адресу: Россия, Ивановская область, г. Тейково, ул. Новоженова в связи с незавершенными строительно-монтажными работами из-за корректировки проектной документации ввиду выявления дополнительных работ.</w:t>
      </w:r>
    </w:p>
    <w:p w14:paraId="2B40C3AF" w14:textId="77777777" w:rsidR="00F54A8E" w:rsidRPr="00F54A8E" w:rsidRDefault="00F54A8E" w:rsidP="00F54A8E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54A8E">
        <w:rPr>
          <w:rFonts w:ascii="Times New Roman" w:hAnsi="Times New Roman"/>
          <w:sz w:val="28"/>
          <w:szCs w:val="28"/>
        </w:rPr>
        <w:t xml:space="preserve">В рамках непрограммных направлений деятельности органов государственной власти Ивановской области и иных государственных органов Ивановской области </w:t>
      </w:r>
      <w:r w:rsidRPr="00F54A8E">
        <w:rPr>
          <w:rFonts w:ascii="Times New Roman" w:eastAsia="Calibri" w:hAnsi="Times New Roman"/>
          <w:bCs/>
          <w:sz w:val="28"/>
          <w:szCs w:val="28"/>
        </w:rPr>
        <w:lastRenderedPageBreak/>
        <w:t xml:space="preserve">средства областного бюджета были направлены </w:t>
      </w:r>
      <w:r w:rsidRPr="00F54A8E">
        <w:rPr>
          <w:rFonts w:ascii="Times New Roman" w:hAnsi="Times New Roman"/>
          <w:sz w:val="28"/>
          <w:szCs w:val="28"/>
        </w:rPr>
        <w:t>на реализацию специального инфраструктурного проекта в сумме 27 142 346,06 руб. (98 % от назначений).</w:t>
      </w:r>
    </w:p>
    <w:p w14:paraId="6E9FE83D" w14:textId="77777777" w:rsidR="00F54A8E" w:rsidRPr="00F54A8E" w:rsidRDefault="00F54A8E" w:rsidP="00F54A8E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54A8E">
        <w:rPr>
          <w:rFonts w:ascii="Times New Roman" w:hAnsi="Times New Roman"/>
          <w:sz w:val="28"/>
          <w:szCs w:val="28"/>
        </w:rPr>
        <w:t>В рамках регионального проекта «Современный облик сельских территорий»</w:t>
      </w:r>
      <w:r w:rsidRPr="00F54A8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 областного бюджета направлены:</w:t>
      </w:r>
    </w:p>
    <w:p w14:paraId="079D59EF" w14:textId="77777777" w:rsidR="00F54A8E" w:rsidRPr="00F54A8E" w:rsidRDefault="00F54A8E" w:rsidP="00F54A8E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54A8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 на реализацию проектов комплексного развития сельских территорий или сельских агломераций в сумме 47 840 101,02 руб. (98,22% от назначений);</w:t>
      </w:r>
    </w:p>
    <w:p w14:paraId="3A8FDD59" w14:textId="77777777" w:rsidR="00F54A8E" w:rsidRPr="00F54A8E" w:rsidRDefault="00F54A8E" w:rsidP="00F54A8E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54A8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на разработку (корректировку) проектной документации объектов социальной и инженерной инфраструктуры населенных пунктов, расположенных в сельской местности в сумме 2 753 100,00 руб. (100% от назначений).</w:t>
      </w:r>
    </w:p>
    <w:p w14:paraId="4A20DF80" w14:textId="77777777" w:rsidR="00886143" w:rsidRPr="00886143" w:rsidRDefault="00886143" w:rsidP="00886143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  <w:lang w:val="x-none" w:eastAsia="x-none"/>
        </w:rPr>
      </w:pPr>
      <w:r w:rsidRPr="00886143">
        <w:rPr>
          <w:rFonts w:ascii="Times New Roman" w:hAnsi="Times New Roman"/>
          <w:b/>
          <w:sz w:val="28"/>
          <w:szCs w:val="28"/>
          <w:lang w:val="x-none" w:eastAsia="x-none"/>
        </w:rPr>
        <w:t xml:space="preserve">По подразделу 0804 </w:t>
      </w:r>
      <w:r w:rsidRPr="00886143">
        <w:rPr>
          <w:rFonts w:ascii="Times New Roman" w:hAnsi="Times New Roman"/>
          <w:sz w:val="28"/>
          <w:szCs w:val="28"/>
          <w:lang w:val="x-none" w:eastAsia="x-none"/>
        </w:rPr>
        <w:t>«</w:t>
      </w:r>
      <w:r w:rsidRPr="00886143">
        <w:rPr>
          <w:rFonts w:ascii="Times New Roman" w:hAnsi="Times New Roman"/>
          <w:b/>
          <w:bCs/>
          <w:sz w:val="28"/>
          <w:szCs w:val="28"/>
          <w:lang w:val="x-none" w:eastAsia="x-none"/>
        </w:rPr>
        <w:t xml:space="preserve">Другие вопросы в области культуры, кинематографии» </w:t>
      </w:r>
      <w:r w:rsidRPr="00886143">
        <w:rPr>
          <w:rFonts w:ascii="Times New Roman" w:hAnsi="Times New Roman"/>
          <w:bCs/>
          <w:sz w:val="28"/>
          <w:szCs w:val="28"/>
          <w:lang w:val="x-none" w:eastAsia="x-none"/>
        </w:rPr>
        <w:t xml:space="preserve">отражены расходы на обеспечение деятельности исполнительных </w:t>
      </w:r>
      <w:r w:rsidRPr="00886143">
        <w:rPr>
          <w:rFonts w:ascii="Times New Roman" w:hAnsi="Times New Roman"/>
          <w:sz w:val="28"/>
          <w:szCs w:val="28"/>
          <w:lang w:val="x-none" w:eastAsia="x-none"/>
        </w:rPr>
        <w:t>органов государственной власти в сфере культуры, содержание которых осуществляется как за счет средств областного бюджета, так и за счет субвенции, предоставленной из федерального бюджета на осуществление переданных Ивановской области полномочий Российской Федерации по государственной охране объектов культурного наследия федерального значения.</w:t>
      </w:r>
    </w:p>
    <w:p w14:paraId="6A2B142E" w14:textId="77777777" w:rsidR="00886143" w:rsidRPr="00886143" w:rsidRDefault="00886143" w:rsidP="0088614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886143">
        <w:rPr>
          <w:rFonts w:ascii="Times New Roman" w:hAnsi="Times New Roman"/>
          <w:sz w:val="28"/>
          <w:szCs w:val="28"/>
          <w:lang w:val="x-none" w:eastAsia="x-none"/>
        </w:rPr>
        <w:t>Исполнение расходов по данному подразделу составило</w:t>
      </w:r>
      <w:r w:rsidRPr="00886143">
        <w:rPr>
          <w:rFonts w:ascii="Times New Roman" w:hAnsi="Times New Roman"/>
          <w:sz w:val="28"/>
          <w:szCs w:val="28"/>
          <w:lang w:eastAsia="x-none"/>
        </w:rPr>
        <w:t xml:space="preserve"> 47 252,2 45 710,2 </w:t>
      </w:r>
      <w:r w:rsidRPr="00886143">
        <w:rPr>
          <w:rFonts w:ascii="Times New Roman" w:hAnsi="Times New Roman"/>
          <w:sz w:val="28"/>
          <w:szCs w:val="28"/>
          <w:lang w:val="x-none" w:eastAsia="x-none"/>
        </w:rPr>
        <w:t>тыс. руб. или 9</w:t>
      </w:r>
      <w:r w:rsidRPr="00886143">
        <w:rPr>
          <w:rFonts w:ascii="Times New Roman" w:hAnsi="Times New Roman"/>
          <w:sz w:val="28"/>
          <w:szCs w:val="28"/>
          <w:lang w:eastAsia="x-none"/>
        </w:rPr>
        <w:t>9</w:t>
      </w:r>
      <w:r w:rsidRPr="00886143">
        <w:rPr>
          <w:rFonts w:ascii="Times New Roman" w:hAnsi="Times New Roman"/>
          <w:sz w:val="28"/>
          <w:szCs w:val="28"/>
          <w:lang w:val="x-none" w:eastAsia="x-none"/>
        </w:rPr>
        <w:t>,</w:t>
      </w:r>
      <w:r w:rsidRPr="00886143">
        <w:rPr>
          <w:rFonts w:ascii="Times New Roman" w:hAnsi="Times New Roman"/>
          <w:sz w:val="28"/>
          <w:szCs w:val="28"/>
          <w:lang w:eastAsia="x-none"/>
        </w:rPr>
        <w:t>9</w:t>
      </w:r>
      <w:r w:rsidRPr="00886143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 </w:t>
      </w:r>
    </w:p>
    <w:p w14:paraId="11B20B05" w14:textId="77777777" w:rsidR="00886143" w:rsidRPr="00886143" w:rsidRDefault="00886143" w:rsidP="0088614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86143">
        <w:rPr>
          <w:rFonts w:ascii="Times New Roman" w:hAnsi="Times New Roman"/>
          <w:sz w:val="28"/>
          <w:szCs w:val="28"/>
        </w:rPr>
        <w:t xml:space="preserve">Увеличение расходов за 2025 год по сравнению с 2024 годом составило 1 542,0 тыс. руб. (3,4 %), что связано с индексацией заработной платы с 01.10.2025 на 6,3 %, а также доведением до года расходов по фонду оплаты труда с учетом начислений в связи с индексацией заработной платы с 1 октября 2024 года на 5,3 %.  </w:t>
      </w:r>
    </w:p>
    <w:p w14:paraId="44C48EC0" w14:textId="77777777" w:rsidR="004B0746" w:rsidRPr="00E24066" w:rsidRDefault="004B0746" w:rsidP="00DD402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F0EBFEC" w14:textId="77777777" w:rsidR="00DD4029" w:rsidRPr="009E7928" w:rsidRDefault="00DD4029" w:rsidP="00DD402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7928">
        <w:rPr>
          <w:rFonts w:ascii="Times New Roman" w:hAnsi="Times New Roman"/>
          <w:b/>
          <w:sz w:val="28"/>
          <w:szCs w:val="28"/>
        </w:rPr>
        <w:t>Раздел 0900 «Здравоохранение»</w:t>
      </w:r>
    </w:p>
    <w:p w14:paraId="73D14E3E" w14:textId="77777777" w:rsidR="00D2279D" w:rsidRPr="00E24066" w:rsidRDefault="00D2279D" w:rsidP="00DD4029">
      <w:pPr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E181536" w14:textId="77777777" w:rsidR="00C64A9E" w:rsidRPr="00C64A9E" w:rsidRDefault="00C64A9E" w:rsidP="00C64A9E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C64A9E">
        <w:rPr>
          <w:rFonts w:ascii="Times New Roman" w:hAnsi="Times New Roman"/>
          <w:b/>
          <w:sz w:val="28"/>
          <w:szCs w:val="28"/>
        </w:rPr>
        <w:t>По разделу 0900</w:t>
      </w:r>
      <w:r w:rsidRPr="00C64A9E">
        <w:rPr>
          <w:rFonts w:ascii="Times New Roman" w:hAnsi="Times New Roman"/>
          <w:sz w:val="28"/>
          <w:szCs w:val="28"/>
        </w:rPr>
        <w:t xml:space="preserve"> </w:t>
      </w:r>
      <w:r w:rsidRPr="00C64A9E">
        <w:rPr>
          <w:rFonts w:ascii="Times New Roman" w:hAnsi="Times New Roman"/>
          <w:b/>
          <w:bCs/>
          <w:sz w:val="28"/>
          <w:szCs w:val="28"/>
        </w:rPr>
        <w:t>«Здравоохранение»</w:t>
      </w:r>
      <w:r w:rsidRPr="00C64A9E">
        <w:rPr>
          <w:rFonts w:ascii="Times New Roman" w:hAnsi="Times New Roman"/>
          <w:sz w:val="28"/>
          <w:szCs w:val="28"/>
        </w:rPr>
        <w:t xml:space="preserve"> расходы произведены в общей сумме 10 280 639,94 тыс. руб. или 89,0 % от утвержденных бюджетных ассигнований.</w:t>
      </w:r>
    </w:p>
    <w:p w14:paraId="2CF2BBD1" w14:textId="77777777" w:rsidR="00C64A9E" w:rsidRPr="00C64A9E" w:rsidRDefault="00C64A9E" w:rsidP="00C64A9E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C64A9E">
        <w:rPr>
          <w:rFonts w:ascii="Times New Roman" w:hAnsi="Times New Roman"/>
          <w:sz w:val="28"/>
          <w:szCs w:val="28"/>
        </w:rPr>
        <w:t>Расходы в области здравоохранения отражены по видам медицинской помощи.</w:t>
      </w:r>
    </w:p>
    <w:p w14:paraId="0349C311" w14:textId="77777777" w:rsidR="003E7513" w:rsidRPr="003E7513" w:rsidRDefault="003E7513" w:rsidP="003E751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E7513">
        <w:rPr>
          <w:rFonts w:ascii="Times New Roman" w:hAnsi="Times New Roman"/>
          <w:b/>
          <w:sz w:val="28"/>
          <w:szCs w:val="28"/>
        </w:rPr>
        <w:t>По подразделу 0901</w:t>
      </w:r>
      <w:r w:rsidRPr="003E7513">
        <w:rPr>
          <w:rFonts w:ascii="Times New Roman" w:hAnsi="Times New Roman"/>
          <w:sz w:val="28"/>
          <w:szCs w:val="28"/>
        </w:rPr>
        <w:t xml:space="preserve"> </w:t>
      </w:r>
      <w:r w:rsidRPr="003E7513">
        <w:rPr>
          <w:rFonts w:ascii="Times New Roman" w:hAnsi="Times New Roman"/>
          <w:b/>
          <w:bCs/>
          <w:sz w:val="28"/>
          <w:szCs w:val="28"/>
        </w:rPr>
        <w:t>«Стационарная медицинская помощь»</w:t>
      </w:r>
      <w:r w:rsidRPr="003E7513">
        <w:rPr>
          <w:rFonts w:ascii="Times New Roman" w:hAnsi="Times New Roman"/>
          <w:sz w:val="28"/>
          <w:szCs w:val="28"/>
        </w:rPr>
        <w:t xml:space="preserve"> исполнение расходов составило 3 053 873,71 тыс. руб. или 99,9 % от утвержденных назначений. </w:t>
      </w:r>
    </w:p>
    <w:p w14:paraId="3FCD0A5D" w14:textId="77777777" w:rsidR="003E7513" w:rsidRPr="003E7513" w:rsidRDefault="003E7513" w:rsidP="003E7513">
      <w:pPr>
        <w:overflowPunct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E7513">
        <w:rPr>
          <w:rFonts w:ascii="Times New Roman" w:hAnsi="Times New Roman"/>
          <w:sz w:val="28"/>
          <w:szCs w:val="28"/>
        </w:rPr>
        <w:t xml:space="preserve">Значительная часть расходов (1 926 784,17 тыс. руб. или 63,1 % от общих расходов по подразделу) в 2025 году была направлена на оказание специализированной медицинской помощи в стационарных условиях. В целях укрепления материально-технической базы областных учреждений здравоохранения Ивановской области, оказывающих медицинскую помощь в стационарных условиях произведены расходы в сумме 601 112,52 тыс. руб.               (19,7 % общих расходов по подразделу). </w:t>
      </w:r>
    </w:p>
    <w:p w14:paraId="38136B8D" w14:textId="77777777" w:rsidR="003E7513" w:rsidRPr="003E7513" w:rsidRDefault="003E7513" w:rsidP="003E7513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513">
        <w:rPr>
          <w:rFonts w:ascii="Times New Roman" w:hAnsi="Times New Roman"/>
          <w:bCs/>
          <w:sz w:val="28"/>
          <w:szCs w:val="28"/>
        </w:rPr>
        <w:t>Бюджетные ассигнования по указанному подразделу направлены на:</w:t>
      </w:r>
    </w:p>
    <w:p w14:paraId="5C11E1EE" w14:textId="77777777" w:rsidR="003E7513" w:rsidRPr="003E7513" w:rsidRDefault="003E7513" w:rsidP="003E7513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513">
        <w:rPr>
          <w:rFonts w:ascii="Times New Roman" w:hAnsi="Times New Roman"/>
          <w:bCs/>
          <w:sz w:val="28"/>
          <w:szCs w:val="28"/>
        </w:rPr>
        <w:t>- реализацию регионального проекта «Охрана материнства и детства», обеспечивающих достижение целей, показателей и результатов федеральных проектов, входящих в состав национального проекта «Продолжительная и активная жизнь»;</w:t>
      </w:r>
    </w:p>
    <w:p w14:paraId="35153BE8" w14:textId="77777777" w:rsidR="003E7513" w:rsidRPr="003E7513" w:rsidRDefault="003E7513" w:rsidP="003E7513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513">
        <w:rPr>
          <w:rFonts w:ascii="Times New Roman" w:hAnsi="Times New Roman"/>
          <w:bCs/>
          <w:sz w:val="28"/>
          <w:szCs w:val="28"/>
        </w:rPr>
        <w:t>- закупку лекарственных препаратов, необходимых для лечения больных с туберкулезом с широкой лекарственной устойчивостью;</w:t>
      </w:r>
    </w:p>
    <w:p w14:paraId="0AA801F6" w14:textId="77777777" w:rsidR="003E7513" w:rsidRPr="003E7513" w:rsidRDefault="003E7513" w:rsidP="003E751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E7513">
        <w:rPr>
          <w:rFonts w:ascii="Times New Roman" w:hAnsi="Times New Roman"/>
          <w:bCs/>
          <w:sz w:val="28"/>
          <w:szCs w:val="28"/>
        </w:rPr>
        <w:lastRenderedPageBreak/>
        <w:t xml:space="preserve">- финансовое обеспечение паллиативной медицинской помощи, оказываемой в стационарных условиях. </w:t>
      </w:r>
    </w:p>
    <w:p w14:paraId="4C38EC99" w14:textId="23EE1E6A" w:rsidR="003E7513" w:rsidRDefault="003E7513" w:rsidP="003E7513">
      <w:pPr>
        <w:pStyle w:val="a5"/>
        <w:shd w:val="clear" w:color="auto" w:fill="FFFFFF" w:themeFill="background1"/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3E7513">
        <w:rPr>
          <w:rFonts w:ascii="Times New Roman" w:eastAsia="Calibri" w:hAnsi="Times New Roman"/>
          <w:sz w:val="28"/>
          <w:szCs w:val="28"/>
        </w:rPr>
        <w:t xml:space="preserve">Исполнение в 2025 году по расходам, связанным с оказанием государственных услуг (выполнением работ) областными учреждениями здравоохранения Ивановской области, превышает исполнение 2024 года в связи с увеличением запланированных бюджетных ассигнований на данные цели, в том числе в связи с </w:t>
      </w:r>
      <w:r w:rsidRPr="003E7513">
        <w:rPr>
          <w:rFonts w:ascii="Times New Roman" w:eastAsia="Calibri" w:hAnsi="Times New Roman"/>
          <w:bCs/>
          <w:sz w:val="28"/>
          <w:szCs w:val="28"/>
        </w:rPr>
        <w:t xml:space="preserve">увеличением минимального размера оплаты труда до 22440,00 руб., индексацией заработной платы с 1 октября 2025 года на 6,3%,  </w:t>
      </w:r>
      <w:r w:rsidRPr="003E7513">
        <w:rPr>
          <w:rFonts w:ascii="Times New Roman" w:hAnsi="Times New Roman"/>
          <w:sz w:val="28"/>
          <w:szCs w:val="28"/>
        </w:rPr>
        <w:t xml:space="preserve">доведением до года расходов по фонду оплаты труда с учетом начислений в связи с индексацией заработной платы с 1 октября 2024 года на 5,3%, </w:t>
      </w:r>
      <w:r w:rsidRPr="003E7513">
        <w:rPr>
          <w:rFonts w:ascii="Times New Roman" w:hAnsi="Times New Roman"/>
          <w:bCs/>
          <w:sz w:val="28"/>
          <w:szCs w:val="28"/>
        </w:rPr>
        <w:t xml:space="preserve">доведением средней заработной платы медицинских работников до средней заработной платы в Ивановской области, </w:t>
      </w:r>
      <w:r w:rsidRPr="003E7513">
        <w:rPr>
          <w:rFonts w:ascii="Times New Roman" w:hAnsi="Times New Roman"/>
          <w:sz w:val="28"/>
          <w:szCs w:val="28"/>
        </w:rPr>
        <w:t xml:space="preserve">индексацией коммунальных услуг на 6,3%.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72D34662" w14:textId="2D51EF7F" w:rsidR="00443234" w:rsidRPr="00443234" w:rsidRDefault="003F6E46" w:rsidP="003E7513">
      <w:pPr>
        <w:pStyle w:val="a5"/>
        <w:shd w:val="clear" w:color="auto" w:fill="FFFFFF" w:themeFill="background1"/>
        <w:spacing w:line="276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43234">
        <w:rPr>
          <w:rFonts w:ascii="Times New Roman" w:hAnsi="Times New Roman"/>
          <w:b/>
          <w:sz w:val="28"/>
          <w:szCs w:val="28"/>
        </w:rPr>
        <w:t>По подразделу 0902</w:t>
      </w:r>
      <w:r w:rsidRPr="00443234">
        <w:rPr>
          <w:rFonts w:ascii="Times New Roman" w:hAnsi="Times New Roman"/>
          <w:sz w:val="28"/>
          <w:szCs w:val="28"/>
        </w:rPr>
        <w:t xml:space="preserve"> </w:t>
      </w:r>
      <w:r w:rsidRPr="00611753">
        <w:rPr>
          <w:rFonts w:ascii="Times New Roman" w:hAnsi="Times New Roman"/>
          <w:b/>
          <w:bCs/>
          <w:sz w:val="28"/>
          <w:szCs w:val="28"/>
        </w:rPr>
        <w:t>«Амбулаторная помощь»</w:t>
      </w:r>
      <w:r w:rsidRPr="00443234">
        <w:rPr>
          <w:rFonts w:ascii="Times New Roman" w:hAnsi="Times New Roman"/>
          <w:sz w:val="28"/>
          <w:szCs w:val="28"/>
        </w:rPr>
        <w:t xml:space="preserve"> </w:t>
      </w:r>
      <w:r w:rsidR="00443234" w:rsidRPr="00443234">
        <w:rPr>
          <w:rFonts w:ascii="Times New Roman" w:hAnsi="Times New Roman"/>
          <w:sz w:val="28"/>
          <w:szCs w:val="28"/>
        </w:rPr>
        <w:t>исполнение расходов составило 5 881 973 916,93 руб. или 82,74% от утверждённых бюджетных ассигнований.</w:t>
      </w:r>
    </w:p>
    <w:p w14:paraId="54466EA6" w14:textId="3C2219BC" w:rsidR="00927D65" w:rsidRPr="00927D65" w:rsidRDefault="003F6E46" w:rsidP="00114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Бюджетные ассигнования</w:t>
      </w:r>
      <w:r w:rsidRPr="00927D65">
        <w:rPr>
          <w:rFonts w:ascii="Times New Roman" w:eastAsia="Calibri" w:hAnsi="Times New Roman"/>
          <w:sz w:val="28"/>
          <w:szCs w:val="28"/>
        </w:rPr>
        <w:t xml:space="preserve"> по указанному подразделу</w:t>
      </w:r>
      <w:r w:rsidRPr="00927D65">
        <w:rPr>
          <w:rFonts w:ascii="Times New Roman" w:hAnsi="Times New Roman"/>
          <w:sz w:val="28"/>
          <w:szCs w:val="28"/>
        </w:rPr>
        <w:t xml:space="preserve"> </w:t>
      </w:r>
      <w:r w:rsidR="00927D65" w:rsidRPr="00927D65">
        <w:rPr>
          <w:rFonts w:ascii="Times New Roman" w:hAnsi="Times New Roman"/>
          <w:sz w:val="28"/>
          <w:szCs w:val="28"/>
        </w:rPr>
        <w:t>направлены на:</w:t>
      </w:r>
    </w:p>
    <w:p w14:paraId="2D0FBFA8" w14:textId="77777777" w:rsidR="00927D65" w:rsidRPr="00927D65" w:rsidRDefault="00927D65" w:rsidP="0011455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 реализацию региональных проектов «</w:t>
      </w:r>
      <w:r w:rsidRPr="00927D65">
        <w:rPr>
          <w:rFonts w:ascii="Times New Roman" w:hAnsi="Times New Roman"/>
          <w:sz w:val="28"/>
          <w:szCs w:val="28"/>
          <w:lang w:eastAsia="en-US"/>
        </w:rPr>
        <w:t>Охрана материнства и детства</w:t>
      </w:r>
      <w:r w:rsidRPr="00927D65">
        <w:rPr>
          <w:rFonts w:ascii="Times New Roman" w:hAnsi="Times New Roman"/>
          <w:sz w:val="28"/>
          <w:szCs w:val="28"/>
        </w:rPr>
        <w:t xml:space="preserve">», «Борьба с сердечно-сосудистыми заболеваниями», «Модернизация первичного звена здравоохранения» и «Борьба с сахарным диабетом», «Борьба с                  гепатитом С и минимизация рисков распространения данного заболевания» обеспечивающих достижение целей, показателей и результатов федеральных проектов, входящих соответственно в состав национальных проектов  «Многодетная семья» и «Продолжительная и активная жизнь»; </w:t>
      </w:r>
    </w:p>
    <w:p w14:paraId="50385258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 финансовое обеспечение оказания первичной медико-санитарной помощи в амбулаторных условиях и медицинской помощи лицам, инфицированным вирусом иммунодефицита человека, гепатита В и С;</w:t>
      </w:r>
    </w:p>
    <w:p w14:paraId="1BBBCA4B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 укрепление материально-технической базы областных учреждений здравоохранения;</w:t>
      </w:r>
    </w:p>
    <w:p w14:paraId="0E4C6E4C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 xml:space="preserve">- 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927D65">
        <w:rPr>
          <w:rFonts w:ascii="Times New Roman" w:hAnsi="Times New Roman"/>
          <w:sz w:val="28"/>
          <w:szCs w:val="28"/>
        </w:rPr>
        <w:t>гемолитико</w:t>
      </w:r>
      <w:proofErr w:type="spellEnd"/>
      <w:r w:rsidRPr="00927D65">
        <w:rPr>
          <w:rFonts w:ascii="Times New Roman" w:hAnsi="Times New Roman"/>
          <w:sz w:val="28"/>
          <w:szCs w:val="28"/>
        </w:rPr>
        <w:t xml:space="preserve">-уремическим синдромом, юношеским артритом с системным началом, </w:t>
      </w:r>
      <w:proofErr w:type="spellStart"/>
      <w:r w:rsidRPr="00927D65">
        <w:rPr>
          <w:rFonts w:ascii="Times New Roman" w:hAnsi="Times New Roman"/>
          <w:sz w:val="28"/>
          <w:szCs w:val="28"/>
        </w:rPr>
        <w:t>мукополисахаридозом</w:t>
      </w:r>
      <w:proofErr w:type="spellEnd"/>
      <w:r w:rsidRPr="00927D65">
        <w:rPr>
          <w:rFonts w:ascii="Times New Roman" w:hAnsi="Times New Roman"/>
          <w:sz w:val="28"/>
          <w:szCs w:val="28"/>
        </w:rPr>
        <w:t xml:space="preserve"> I, II и VI типов, апластической анемией неуточненной, наследственным дефицитом факторов II (фибриногена), VII (лабильного), X (Стюарта-</w:t>
      </w:r>
      <w:proofErr w:type="spellStart"/>
      <w:r w:rsidRPr="00927D65">
        <w:rPr>
          <w:rFonts w:ascii="Times New Roman" w:hAnsi="Times New Roman"/>
          <w:sz w:val="28"/>
          <w:szCs w:val="28"/>
        </w:rPr>
        <w:t>Прауэра</w:t>
      </w:r>
      <w:proofErr w:type="spellEnd"/>
      <w:r w:rsidRPr="00927D65">
        <w:rPr>
          <w:rFonts w:ascii="Times New Roman" w:hAnsi="Times New Roman"/>
          <w:sz w:val="28"/>
          <w:szCs w:val="28"/>
        </w:rPr>
        <w:t>), а также после трансплантации органов и (или) тканей;</w:t>
      </w:r>
    </w:p>
    <w:p w14:paraId="2530254A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 xml:space="preserve"> - реализацию отдельных полномочий в области лекарственного обеспечения;</w:t>
      </w:r>
    </w:p>
    <w:p w14:paraId="43134CE4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 xml:space="preserve">- 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детей-инвалидов; </w:t>
      </w:r>
    </w:p>
    <w:p w14:paraId="5679ABD5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lastRenderedPageBreak/>
        <w:t>- оказание медицинской помощи по зубному протезированию отдельным категориям ветеранов боевых действий, принимавшим участие (содействовавшим выполнению задач) в специальной военной операции;</w:t>
      </w:r>
    </w:p>
    <w:p w14:paraId="14C1DE87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 компенсацию стоимости проезда лицам, направленным областными учреждениями здравоохранения на обязательное обследование (консультацию) или лечение в областные противотуберкулезные учреждения или их подразделения до места обследования (консультации) или лечения (туда и обратно) на транспорте городского, пригородного и межмуниципального сообщения;</w:t>
      </w:r>
    </w:p>
    <w:p w14:paraId="6C8293D8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 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"искусственная почка" и обратно больным с хронической почечной недостаточностью, получающим данную процедуру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области, в том числе территориальной программы обязательного медицинского страхования;</w:t>
      </w:r>
    </w:p>
    <w:p w14:paraId="686EA526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 обеспечение отдельных групп населения лекарственными препаратами,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перечнем,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области;</w:t>
      </w:r>
    </w:p>
    <w:p w14:paraId="77C2A15B" w14:textId="77777777" w:rsidR="00927D65" w:rsidRPr="00927D65" w:rsidRDefault="00927D65" w:rsidP="00927D6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>- обеспечение граждан лекарственными препаратами, специализированными продуктами лечебного питания, медицинскими изделиями во исполнение судебных актов;</w:t>
      </w:r>
    </w:p>
    <w:p w14:paraId="5656050A" w14:textId="3C0DE86B" w:rsidR="003F6E46" w:rsidRPr="00641D35" w:rsidRDefault="00927D65" w:rsidP="00641D35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7D65">
        <w:rPr>
          <w:rFonts w:ascii="Times New Roman" w:hAnsi="Times New Roman"/>
          <w:sz w:val="28"/>
          <w:szCs w:val="28"/>
        </w:rPr>
        <w:t xml:space="preserve">- обеспечение детей с сахарным диабетом 1 типа в возрасте от 2-х до 17-ти лет включительно системами непрерывного мониторинга глюкозы, а также беременных женщин системами непрерывного мониторинга глюкозы. </w:t>
      </w:r>
    </w:p>
    <w:p w14:paraId="018528FF" w14:textId="22CB6441" w:rsidR="00443234" w:rsidRPr="00443234" w:rsidRDefault="00443234" w:rsidP="00443234">
      <w:pPr>
        <w:shd w:val="clear" w:color="auto" w:fill="FFFFFF" w:themeFill="background1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2025 году </w:t>
      </w:r>
      <w:r w:rsidRPr="00443234">
        <w:rPr>
          <w:rFonts w:ascii="Times New Roman" w:hAnsi="Times New Roman"/>
          <w:sz w:val="28"/>
          <w:szCs w:val="28"/>
        </w:rPr>
        <w:t>в рамках р</w:t>
      </w: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егионального проекта «Модернизация первичного звена здравоохранения»</w:t>
      </w:r>
      <w:r w:rsidR="00641D35" w:rsidRPr="00641D3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641D35"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средства направлены</w:t>
      </w: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14:paraId="6C8276FB" w14:textId="77777777" w:rsidR="00443234" w:rsidRPr="00443234" w:rsidRDefault="00443234" w:rsidP="00443234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на реализацию региональных проектов модернизации первичного звена здравоохранения (Строительство (реконструкция) объектов капитального строительства медицинских организаций) в сумме 468 439 899,75 руб., </w:t>
      </w:r>
      <w:r w:rsidRPr="00443234">
        <w:rPr>
          <w:rFonts w:ascii="Times New Roman" w:eastAsia="Calibri" w:hAnsi="Times New Roman"/>
          <w:bCs/>
          <w:sz w:val="28"/>
          <w:szCs w:val="28"/>
        </w:rPr>
        <w:t>в том числе за счет федерального бюджета</w:t>
      </w: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(50,6 % от назначений). Неисполненные средства – средства областного бюджета, выделенные в целях своевременного заключения контракта на строительство поликлиники м. Авдотьино ОБУЗ "Ивановская городская клиническая больница им. Куваевых" и высвобожденные после поступления средств федерального бюджета на указанные цели в конце декабря 2025 года. Средства федерального бюджета в сумме 457 556 900,00 исполнены в полном объеме.</w:t>
      </w:r>
    </w:p>
    <w:p w14:paraId="641B6BCD" w14:textId="447F1DF8" w:rsidR="00443234" w:rsidRPr="00443234" w:rsidRDefault="00443234" w:rsidP="00443234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на разработку проектной документации на строительство поликлиник и врачебных амбулаторий в сумме 10 407 798,42 руб. (100% от назначений);</w:t>
      </w:r>
    </w:p>
    <w:p w14:paraId="0B037D27" w14:textId="5BAD95A0" w:rsidR="00443234" w:rsidRPr="00443234" w:rsidRDefault="00443234" w:rsidP="00443234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44323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на уплату земельного налога по земельным участкам, находящимся в постоянном (бессрочном) пользовании, предназначенным для строительства объектов инфраструктуры, в сумме 1603 169,40 руб. (100% от назначений).</w:t>
      </w:r>
    </w:p>
    <w:p w14:paraId="19E44427" w14:textId="1FBD8409" w:rsidR="004D3E86" w:rsidRPr="004D3E86" w:rsidRDefault="004D3E86" w:rsidP="004D3E8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D3E86">
        <w:rPr>
          <w:rFonts w:ascii="Times New Roman" w:hAnsi="Times New Roman"/>
          <w:sz w:val="28"/>
          <w:szCs w:val="28"/>
        </w:rPr>
        <w:lastRenderedPageBreak/>
        <w:t>Значительная часть расходов (2 638 879,56 тыс. руб. или 44,7% от общих расходов по подразделу) в 2025 году была направлена на обеспечение отдельных групп населения лекарственными препаратами, специализированными продуктами лечебного питания и медицинскими изделиями по рецептам врачей для лечения в амбулаторных условиях, в том числе во исполнение судебных актов, и реализацию региональной программы модернизации первичного звена здравоохранения</w:t>
      </w:r>
      <w:r w:rsidR="00114554">
        <w:rPr>
          <w:rFonts w:ascii="Times New Roman" w:hAnsi="Times New Roman"/>
          <w:sz w:val="28"/>
          <w:szCs w:val="28"/>
        </w:rPr>
        <w:t xml:space="preserve">                 </w:t>
      </w:r>
      <w:r w:rsidRPr="004D3E86">
        <w:rPr>
          <w:rFonts w:ascii="Times New Roman" w:hAnsi="Times New Roman"/>
          <w:sz w:val="28"/>
          <w:szCs w:val="28"/>
        </w:rPr>
        <w:t xml:space="preserve"> (1 833 197,01 тыс. руб. или 31,2% от общих расходов по подразделу) </w:t>
      </w:r>
    </w:p>
    <w:p w14:paraId="65174363" w14:textId="5BCD6505" w:rsidR="004D3E86" w:rsidRPr="004D3E86" w:rsidRDefault="004D3E86" w:rsidP="004D3E86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D3E86">
        <w:rPr>
          <w:rFonts w:ascii="Times New Roman" w:hAnsi="Times New Roman"/>
          <w:sz w:val="28"/>
          <w:szCs w:val="28"/>
        </w:rPr>
        <w:t xml:space="preserve">Исполнение в 2025 году по расходам, связанным с оказанием государственных услуг (выполнение работ) областными учреждениями здравоохранения Ивановской области, превышает исполнение 2024 года в связи с увеличением запланированных бюджетных ассигнований на данные цели, в том числе в связи с </w:t>
      </w:r>
      <w:r w:rsidRPr="004D3E86">
        <w:rPr>
          <w:rFonts w:ascii="Times New Roman" w:hAnsi="Times New Roman"/>
          <w:bCs/>
          <w:sz w:val="28"/>
          <w:szCs w:val="28"/>
        </w:rPr>
        <w:t xml:space="preserve">увеличением минимального размера оплаты труда до 22440,00 руб., индексацией заработной платы с 1 октября 2025 года на 6,3%,  </w:t>
      </w:r>
      <w:r w:rsidRPr="004D3E86">
        <w:rPr>
          <w:rFonts w:ascii="Times New Roman" w:hAnsi="Times New Roman"/>
          <w:sz w:val="28"/>
          <w:szCs w:val="28"/>
        </w:rPr>
        <w:t xml:space="preserve">доведением до года расходов по фонду оплаты труда с учетом начислений в связи с индексацией заработной платы с 1 октября 2024 года на 5,3%, </w:t>
      </w:r>
      <w:r w:rsidRPr="004D3E86">
        <w:rPr>
          <w:rFonts w:ascii="Times New Roman" w:hAnsi="Times New Roman"/>
          <w:bCs/>
          <w:sz w:val="28"/>
          <w:szCs w:val="28"/>
        </w:rPr>
        <w:t xml:space="preserve">доведением средней заработной платы медицинских работников до средней заработной платы в Ивановской области, </w:t>
      </w:r>
      <w:r w:rsidRPr="004D3E86">
        <w:rPr>
          <w:rFonts w:ascii="Times New Roman" w:hAnsi="Times New Roman"/>
          <w:sz w:val="28"/>
          <w:szCs w:val="28"/>
        </w:rPr>
        <w:t xml:space="preserve">индексацией коммунальных услуг на 6,3%. </w:t>
      </w:r>
    </w:p>
    <w:p w14:paraId="6FE62F8F" w14:textId="77777777" w:rsidR="00317ECA" w:rsidRPr="00317ECA" w:rsidRDefault="00317ECA" w:rsidP="00317EC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17ECA">
        <w:rPr>
          <w:rFonts w:ascii="Times New Roman" w:hAnsi="Times New Roman"/>
          <w:b/>
          <w:sz w:val="28"/>
          <w:szCs w:val="28"/>
        </w:rPr>
        <w:t>По подразделу 0903</w:t>
      </w:r>
      <w:r w:rsidRPr="00317ECA">
        <w:rPr>
          <w:rFonts w:ascii="Times New Roman" w:hAnsi="Times New Roman"/>
          <w:sz w:val="28"/>
          <w:szCs w:val="28"/>
        </w:rPr>
        <w:t xml:space="preserve"> </w:t>
      </w:r>
      <w:r w:rsidRPr="00317ECA">
        <w:rPr>
          <w:rFonts w:ascii="Times New Roman" w:hAnsi="Times New Roman"/>
          <w:b/>
          <w:bCs/>
          <w:sz w:val="28"/>
          <w:szCs w:val="28"/>
        </w:rPr>
        <w:t>«Медицинская помощь в дневных стационарах всех типов»</w:t>
      </w:r>
      <w:r w:rsidRPr="00317ECA">
        <w:rPr>
          <w:rFonts w:ascii="Times New Roman" w:hAnsi="Times New Roman"/>
          <w:sz w:val="28"/>
          <w:szCs w:val="28"/>
        </w:rPr>
        <w:t xml:space="preserve"> расходы исполнены в сумме 103 491,5 тыс. руб. или 100,0% от утвержденных назначений.</w:t>
      </w:r>
    </w:p>
    <w:p w14:paraId="6CBB80B3" w14:textId="55849151" w:rsidR="00317ECA" w:rsidRPr="00317ECA" w:rsidRDefault="00317ECA" w:rsidP="00317EC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17ECA">
        <w:rPr>
          <w:rFonts w:ascii="Times New Roman" w:hAnsi="Times New Roman"/>
          <w:sz w:val="28"/>
          <w:szCs w:val="28"/>
        </w:rPr>
        <w:t xml:space="preserve">Увеличение расходов по данному подразделу обусловлено с увеличением минимального размера оплаты труда до 22440,00 руб., индексацией заработной платы с 1 октября 2025 года на 6,3%, доведением до года расходов по фонду оплаты труда с учетом начислений в связи с индексацией заработной платы с 1 октября 2024 года на 5,3%, а также выделением средств на капитальный ремонт областных учреждений здравоохранения. </w:t>
      </w:r>
    </w:p>
    <w:p w14:paraId="704547B0" w14:textId="77777777" w:rsidR="00317ECA" w:rsidRPr="00317ECA" w:rsidRDefault="00317ECA" w:rsidP="00317EC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17ECA">
        <w:rPr>
          <w:rFonts w:ascii="Times New Roman" w:hAnsi="Times New Roman"/>
          <w:sz w:val="28"/>
          <w:szCs w:val="28"/>
        </w:rPr>
        <w:t>Кроме того, бюджетные ассигнования по указанному подразделу направлены на:</w:t>
      </w:r>
    </w:p>
    <w:p w14:paraId="2CDC2419" w14:textId="77777777" w:rsidR="00317ECA" w:rsidRPr="00317ECA" w:rsidRDefault="00317ECA" w:rsidP="00317EC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17ECA">
        <w:rPr>
          <w:rFonts w:ascii="Times New Roman" w:hAnsi="Times New Roman"/>
          <w:sz w:val="28"/>
          <w:szCs w:val="28"/>
        </w:rPr>
        <w:t>- компенсацию стоимости проезда лицам, направленным областными учреждениями здравоохранения на обязательное обследование (консультацию) или лечение в областные противотуберкулезные учреждения или их подразделения до места обследования (консультации) или лечения (туда и обратно) на транспорте городского, пригородного и межмуниципального сообщения;</w:t>
      </w:r>
    </w:p>
    <w:p w14:paraId="1461A1FC" w14:textId="77777777" w:rsidR="00317ECA" w:rsidRPr="00317ECA" w:rsidRDefault="00317ECA" w:rsidP="00317EC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17ECA">
        <w:rPr>
          <w:rFonts w:ascii="Times New Roman" w:hAnsi="Times New Roman"/>
          <w:sz w:val="28"/>
          <w:szCs w:val="28"/>
        </w:rPr>
        <w:t>- обеспечение лиц, состоящих на диспансерном учете в ОБУЗ «Областной противотуберкулезный диспансер имени М.Б. Стоюнина», ежемесячным продуктовым набором на весь период курса противотуберкулезной терапии в условиях дневных стационаров;</w:t>
      </w:r>
    </w:p>
    <w:p w14:paraId="008FFE4B" w14:textId="77777777" w:rsidR="00317ECA" w:rsidRPr="00317ECA" w:rsidRDefault="00317ECA" w:rsidP="00317EC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317ECA">
        <w:rPr>
          <w:rFonts w:ascii="Times New Roman" w:hAnsi="Times New Roman"/>
          <w:sz w:val="28"/>
          <w:szCs w:val="28"/>
        </w:rPr>
        <w:t>- закупка лекарственных препаратов, необходимых для лечения больных с туберкулезом с широкой лекарственной устойчивостью.</w:t>
      </w:r>
    </w:p>
    <w:p w14:paraId="259CE418" w14:textId="331928B1" w:rsidR="008D3433" w:rsidRPr="008D3433" w:rsidRDefault="008D3433" w:rsidP="008D3433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8D3433">
        <w:rPr>
          <w:rFonts w:ascii="Times New Roman" w:hAnsi="Times New Roman"/>
          <w:b/>
          <w:sz w:val="28"/>
          <w:szCs w:val="28"/>
        </w:rPr>
        <w:t>По подразделу 0904</w:t>
      </w:r>
      <w:r w:rsidRPr="008D3433">
        <w:rPr>
          <w:rFonts w:ascii="Times New Roman" w:hAnsi="Times New Roman"/>
          <w:sz w:val="28"/>
          <w:szCs w:val="28"/>
        </w:rPr>
        <w:t xml:space="preserve"> </w:t>
      </w:r>
      <w:r w:rsidRPr="008D3433">
        <w:rPr>
          <w:rFonts w:ascii="Times New Roman" w:hAnsi="Times New Roman"/>
          <w:b/>
          <w:bCs/>
          <w:sz w:val="28"/>
          <w:szCs w:val="28"/>
        </w:rPr>
        <w:t>«Скорая медицинская помощь»</w:t>
      </w:r>
      <w:r w:rsidRPr="008D3433">
        <w:rPr>
          <w:rFonts w:ascii="Times New Roman" w:hAnsi="Times New Roman"/>
          <w:sz w:val="28"/>
          <w:szCs w:val="28"/>
        </w:rPr>
        <w:t xml:space="preserve"> расходы исполнены в сумме </w:t>
      </w:r>
      <w:r w:rsidRPr="008D3433">
        <w:rPr>
          <w:rFonts w:ascii="Times New Roman" w:hAnsi="Times New Roman"/>
          <w:color w:val="000000"/>
          <w:sz w:val="28"/>
          <w:szCs w:val="28"/>
        </w:rPr>
        <w:t xml:space="preserve">107 130,3 </w:t>
      </w:r>
      <w:r w:rsidRPr="008D3433">
        <w:rPr>
          <w:rFonts w:ascii="Times New Roman" w:hAnsi="Times New Roman"/>
          <w:sz w:val="28"/>
          <w:szCs w:val="28"/>
        </w:rPr>
        <w:t xml:space="preserve">тыс. руб. или 100,0% от утвержденных назначений. </w:t>
      </w:r>
    </w:p>
    <w:p w14:paraId="0EE720F2" w14:textId="77777777" w:rsidR="008D3433" w:rsidRPr="008D3433" w:rsidRDefault="008D3433" w:rsidP="008D3433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D3433">
        <w:rPr>
          <w:rFonts w:ascii="Times New Roman" w:hAnsi="Times New Roman"/>
          <w:sz w:val="28"/>
          <w:szCs w:val="28"/>
        </w:rPr>
        <w:t xml:space="preserve">По указанному подразделу отражены расходы на финансовое обеспечение оказания скорой, в том числе скорой специализированной, медицинской помощи, не включенной в территориальную программу обязательного медицинского страхования, а также на обеспечение закупки авиационных работ в целях оказания медицинской помощи и оказание медицинской помощи </w:t>
      </w:r>
      <w:proofErr w:type="spellStart"/>
      <w:r w:rsidRPr="008D3433">
        <w:rPr>
          <w:rFonts w:ascii="Times New Roman" w:hAnsi="Times New Roman"/>
          <w:sz w:val="28"/>
          <w:szCs w:val="28"/>
        </w:rPr>
        <w:t>авиамедицинскими</w:t>
      </w:r>
      <w:proofErr w:type="spellEnd"/>
      <w:r w:rsidRPr="008D3433">
        <w:rPr>
          <w:rFonts w:ascii="Times New Roman" w:hAnsi="Times New Roman"/>
          <w:sz w:val="28"/>
          <w:szCs w:val="28"/>
        </w:rPr>
        <w:t xml:space="preserve"> </w:t>
      </w:r>
      <w:r w:rsidRPr="008D3433">
        <w:rPr>
          <w:rFonts w:ascii="Times New Roman" w:hAnsi="Times New Roman"/>
          <w:sz w:val="28"/>
          <w:szCs w:val="28"/>
        </w:rPr>
        <w:lastRenderedPageBreak/>
        <w:t>выездными бригадами скорой медицинской помощи при санитарно-авиационной эвакуации, осуществляемой воздушными судами.</w:t>
      </w:r>
    </w:p>
    <w:p w14:paraId="4ED3DB84" w14:textId="63404162" w:rsidR="00EA0D54" w:rsidRPr="00EA0D54" w:rsidRDefault="00EA0D54" w:rsidP="00EA0D5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A0D54">
        <w:rPr>
          <w:rFonts w:ascii="Times New Roman" w:hAnsi="Times New Roman"/>
          <w:b/>
          <w:sz w:val="28"/>
          <w:szCs w:val="28"/>
        </w:rPr>
        <w:t>По подразделу 0906</w:t>
      </w:r>
      <w:r w:rsidRPr="00EA0D54">
        <w:rPr>
          <w:rFonts w:ascii="Times New Roman" w:hAnsi="Times New Roman"/>
          <w:sz w:val="28"/>
          <w:szCs w:val="28"/>
        </w:rPr>
        <w:t xml:space="preserve"> </w:t>
      </w:r>
      <w:r w:rsidRPr="00EA0D54">
        <w:rPr>
          <w:rFonts w:ascii="Times New Roman" w:hAnsi="Times New Roman"/>
          <w:b/>
          <w:bCs/>
          <w:sz w:val="28"/>
          <w:szCs w:val="28"/>
        </w:rPr>
        <w:t>«Заготовка, переработка, хранение и обеспечение безопасности донорской крови и её компонентов»</w:t>
      </w:r>
      <w:r w:rsidRPr="00EA0D54">
        <w:rPr>
          <w:rFonts w:ascii="Times New Roman" w:hAnsi="Times New Roman"/>
          <w:sz w:val="28"/>
          <w:szCs w:val="28"/>
        </w:rPr>
        <w:t xml:space="preserve"> исполнение расходов в целом по подразделу составило 242 526,1 тыс. руб. или 97,7% от утвержденных назначений.</w:t>
      </w:r>
    </w:p>
    <w:p w14:paraId="309930DE" w14:textId="77777777" w:rsidR="00EA0D54" w:rsidRPr="00EA0D54" w:rsidRDefault="00EA0D54" w:rsidP="00EA0D5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A0D54">
        <w:rPr>
          <w:rFonts w:ascii="Times New Roman" w:hAnsi="Times New Roman"/>
          <w:sz w:val="28"/>
          <w:szCs w:val="28"/>
        </w:rPr>
        <w:t>По данному подразделу средства были направлены на:</w:t>
      </w:r>
    </w:p>
    <w:p w14:paraId="7FF48D49" w14:textId="2385E8CA" w:rsidR="00EA0D54" w:rsidRPr="00EA0D54" w:rsidRDefault="00EA0D54" w:rsidP="00EA0D5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A0D54">
        <w:rPr>
          <w:rFonts w:ascii="Times New Roman" w:hAnsi="Times New Roman"/>
          <w:sz w:val="28"/>
          <w:szCs w:val="28"/>
        </w:rPr>
        <w:t>-</w:t>
      </w:r>
      <w:r w:rsidRPr="00EA0D54">
        <w:rPr>
          <w:rFonts w:ascii="Times New Roman" w:hAnsi="Times New Roman"/>
        </w:rPr>
        <w:t xml:space="preserve"> </w:t>
      </w:r>
      <w:r w:rsidRPr="00EA0D54">
        <w:rPr>
          <w:rFonts w:ascii="Times New Roman" w:hAnsi="Times New Roman"/>
          <w:sz w:val="28"/>
          <w:szCs w:val="28"/>
        </w:rPr>
        <w:t>осуществление заготовки, хранения, транспортировки и обеспечения безопасности донорской крови и (или) ее компонентов в сумме</w:t>
      </w:r>
      <w:r w:rsidR="00114554">
        <w:rPr>
          <w:rFonts w:ascii="Times New Roman" w:hAnsi="Times New Roman"/>
          <w:sz w:val="28"/>
          <w:szCs w:val="28"/>
        </w:rPr>
        <w:t xml:space="preserve"> </w:t>
      </w:r>
      <w:r w:rsidRPr="00EA0D54">
        <w:rPr>
          <w:rFonts w:ascii="Times New Roman" w:hAnsi="Times New Roman"/>
          <w:sz w:val="28"/>
          <w:szCs w:val="28"/>
        </w:rPr>
        <w:t>214 607,71 тыс. руб.;</w:t>
      </w:r>
    </w:p>
    <w:p w14:paraId="63DD2526" w14:textId="77777777" w:rsidR="00EA0D54" w:rsidRPr="00EA0D54" w:rsidRDefault="00EA0D54" w:rsidP="00EA0D5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A0D54">
        <w:rPr>
          <w:rFonts w:ascii="Times New Roman" w:hAnsi="Times New Roman"/>
          <w:sz w:val="28"/>
          <w:szCs w:val="28"/>
        </w:rPr>
        <w:t>- обеспечение доноров, безвозмездно сдавших кровь и (или) ее компоненты, бесплатным питанием в сумме 15 093,70 тыс. руб.</w:t>
      </w:r>
    </w:p>
    <w:p w14:paraId="35E717EB" w14:textId="77777777" w:rsidR="00EA0D54" w:rsidRPr="00EA0D54" w:rsidRDefault="00EA0D54" w:rsidP="00EA0D5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A0D54">
        <w:rPr>
          <w:rFonts w:ascii="Times New Roman" w:hAnsi="Times New Roman"/>
          <w:sz w:val="28"/>
          <w:szCs w:val="28"/>
        </w:rPr>
        <w:t>Увеличение расходов по сравнению с 2024 годом связано с выделением средств на проведение комплекса подготовительных работ в целях установки оборудования в корпусе фракционирования белков областной станции переливания крови.</w:t>
      </w:r>
    </w:p>
    <w:p w14:paraId="2E88A3A4" w14:textId="79FDFE62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b/>
          <w:sz w:val="28"/>
          <w:szCs w:val="28"/>
        </w:rPr>
        <w:t>По подразделу 0909</w:t>
      </w:r>
      <w:r w:rsidRPr="008C139C">
        <w:rPr>
          <w:rFonts w:ascii="Times New Roman" w:hAnsi="Times New Roman"/>
          <w:sz w:val="28"/>
          <w:szCs w:val="28"/>
        </w:rPr>
        <w:t xml:space="preserve"> </w:t>
      </w:r>
      <w:r w:rsidRPr="008C139C">
        <w:rPr>
          <w:rFonts w:ascii="Times New Roman" w:hAnsi="Times New Roman"/>
          <w:b/>
          <w:bCs/>
          <w:sz w:val="28"/>
          <w:szCs w:val="28"/>
        </w:rPr>
        <w:t>«Другие вопросы в области здравоохранения»</w:t>
      </w:r>
      <w:r w:rsidRPr="008C139C">
        <w:rPr>
          <w:rFonts w:ascii="Times New Roman" w:hAnsi="Times New Roman"/>
          <w:sz w:val="28"/>
          <w:szCs w:val="28"/>
        </w:rPr>
        <w:t xml:space="preserve"> исполнение за счет средств областного бюджета составило 891 644,43 тыс. руб. или 96,3% от утвержденных бюджетных ассигнований.</w:t>
      </w:r>
    </w:p>
    <w:p w14:paraId="4AFAA70A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Расходы бюджета Ивановской области в 2025 году, направлены на финансовое обеспечение выполнения государственного задания областным бюджетным учреждениям здравоохранения и деятельности казенных учреждений здравоохранения, а также на:</w:t>
      </w:r>
    </w:p>
    <w:p w14:paraId="0CE70A05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 xml:space="preserve">- создание единого цифрового контура в здравоохранении на основе единой государственной информационной системы здравоохранения (ЕГИСЗ) и развитие и сопровождение единой государственной информационной системы в сфере здравоохранения (ЕГИСЗ); </w:t>
      </w:r>
    </w:p>
    <w:p w14:paraId="16781E10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реализацию региональных проектов «Борьба с сахарным диабетом», «Оптимальная для восстановления здоровья медицинская реабилитация»;</w:t>
      </w:r>
    </w:p>
    <w:p w14:paraId="192600CA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закупку аллергена туберкулезного для проведения иммунодиагностики;</w:t>
      </w:r>
    </w:p>
    <w:p w14:paraId="61F908F7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финансовое обеспечение и развитие паллиативной медицинской помощи (обеспечение медицинских организаций, оказывающих паллиативную медицинскую помощь, медицинскими изделиями, в том числе для использования на дому и обеспечение лекарственными препаратами, в том числе для обезболивания);</w:t>
      </w:r>
    </w:p>
    <w:p w14:paraId="29D9E5CA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финансовое обеспечение мероприятий, направленных на проведение неонатального скрининга на 5 наследственных и врожденных заболеваний;</w:t>
      </w:r>
    </w:p>
    <w:p w14:paraId="27514C1A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финансовое обеспечение мероприятий, направленных на проведение пренатальной (дородовой) диагностики нарушений развития ребенка у беременных женщин;</w:t>
      </w:r>
    </w:p>
    <w:p w14:paraId="74E1537D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финансовое обеспечение закупок диагностических средств для выявления и мониторинга лечения лиц, инфицированных вирусами иммунодефицита человека, в том числе в сочетании с вирусами гепатитов B и (или) C, в соответствии с перечнем, утвержденным Министерством здравоохранения Российской Федерации;</w:t>
      </w:r>
    </w:p>
    <w:p w14:paraId="034CDEA5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 xml:space="preserve">- финансовое обеспечение закупок диагностических средств для выявления, определения чувствительности микобактерии туберкулеза и мониторинга лечения лиц, больных туберкулезом с множественной лекарственной устойчивостью возбудителя, в соответствии с перечнем, утвержденным Министерством здравоохранения Российской Федерации, а также медицинских изделий в </w:t>
      </w:r>
      <w:r w:rsidRPr="008C139C">
        <w:rPr>
          <w:rFonts w:ascii="Times New Roman" w:hAnsi="Times New Roman"/>
          <w:sz w:val="28"/>
          <w:szCs w:val="28"/>
        </w:rPr>
        <w:lastRenderedPageBreak/>
        <w:t>соответствии со стандартом оснащения, предусмотренным порядком оказания медицинской помощи больным туберкулезом;</w:t>
      </w:r>
    </w:p>
    <w:p w14:paraId="370619B6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финансовое обеспечение реализации мероприятий по профилактике ВИЧ-инфекции и гепатитов B и C, в том числе с привлечением к реализации указанных мероприятий социально ориентированных некоммерческих организаций;</w:t>
      </w:r>
    </w:p>
    <w:p w14:paraId="001536B0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проведение ежемесячного конкурса «Народный доктор»;</w:t>
      </w:r>
    </w:p>
    <w:p w14:paraId="48DFA0B4" w14:textId="77777777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- обеспечение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страховании, иммунобиологическими лекарственными препаратами для иммунопрофилактики в целях проведения профилактических прививок, включенных в календарь профилактических прививок по эпидемическим показаниям.</w:t>
      </w:r>
    </w:p>
    <w:p w14:paraId="4624FE05" w14:textId="1AA9AA7B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>По данному подразделу в том числе отражены расходы на обеспечение деятельности органа государственной власти в области здравоохранения, содержание которого осуществляется как за счет средств областного бюджета, так и за счет субвенции, предоставленной из федерального бюджета на осуществление переданных Ивановской области полномочий Российской Федерации в области охраны здоровья граждан, исполнение по которым в 2025 году составило 93 112,9 тыс. руб. или 98,2% от утвержденных бюджетных ассигнований.</w:t>
      </w:r>
    </w:p>
    <w:p w14:paraId="1431EB1F" w14:textId="45A65F7A" w:rsidR="008C139C" w:rsidRPr="008C139C" w:rsidRDefault="008C139C" w:rsidP="008C139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C139C">
        <w:rPr>
          <w:rFonts w:ascii="Times New Roman" w:hAnsi="Times New Roman"/>
          <w:sz w:val="28"/>
          <w:szCs w:val="28"/>
        </w:rPr>
        <w:t xml:space="preserve">Увеличение указанных расходов по сравнению с 2024 годом за счет средств областного бюджета связано с индексацией заработной платы с 01.10.2025 на 6,3%, а также доведением до года расходов по фонду оплаты труда с учетом начислений в связи с индексацией заработной платы с 1 октября 2024 года на 5,3%. </w:t>
      </w:r>
    </w:p>
    <w:p w14:paraId="580175F2" w14:textId="77777777" w:rsidR="00A00C69" w:rsidRPr="00BC02B5" w:rsidRDefault="00A00C69" w:rsidP="00DD4029">
      <w:pPr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4F05628B" w14:textId="004F010E" w:rsidR="00CF17A5" w:rsidRPr="00244139" w:rsidRDefault="00DD4029" w:rsidP="004D085D">
      <w:pPr>
        <w:spacing w:after="20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44139">
        <w:rPr>
          <w:rFonts w:ascii="Times New Roman" w:eastAsia="Calibri" w:hAnsi="Times New Roman"/>
          <w:b/>
          <w:sz w:val="28"/>
          <w:szCs w:val="28"/>
          <w:lang w:eastAsia="en-US"/>
        </w:rPr>
        <w:t>Раздел 1000 «Социальная политика</w:t>
      </w:r>
      <w:r w:rsidR="00DB76F1" w:rsidRPr="00244139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</w:p>
    <w:p w14:paraId="1CCA092C" w14:textId="77777777" w:rsidR="00E9771A" w:rsidRPr="00E9771A" w:rsidRDefault="00E9771A" w:rsidP="00E977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9771A">
        <w:rPr>
          <w:rFonts w:ascii="Times New Roman" w:hAnsi="Times New Roman"/>
          <w:b/>
          <w:sz w:val="28"/>
          <w:szCs w:val="28"/>
        </w:rPr>
        <w:t>По разделу 1000</w:t>
      </w:r>
      <w:r w:rsidRPr="00E9771A">
        <w:rPr>
          <w:rFonts w:ascii="Times New Roman" w:hAnsi="Times New Roman"/>
          <w:sz w:val="28"/>
          <w:szCs w:val="28"/>
        </w:rPr>
        <w:t xml:space="preserve"> </w:t>
      </w:r>
      <w:r w:rsidRPr="00E9771A">
        <w:rPr>
          <w:rFonts w:ascii="Times New Roman" w:hAnsi="Times New Roman"/>
          <w:b/>
          <w:bCs/>
          <w:sz w:val="28"/>
          <w:szCs w:val="28"/>
        </w:rPr>
        <w:t>«Социальная политика»</w:t>
      </w:r>
      <w:r w:rsidRPr="00E9771A">
        <w:rPr>
          <w:rFonts w:ascii="Times New Roman" w:hAnsi="Times New Roman"/>
          <w:sz w:val="28"/>
          <w:szCs w:val="28"/>
        </w:rPr>
        <w:t xml:space="preserve"> произведены расходы в общей сумме 19 892 206,4 тыс. руб. или 98,6 % от утвержденных бюджетных ассигнований.</w:t>
      </w:r>
    </w:p>
    <w:p w14:paraId="0DCEAC43" w14:textId="77777777" w:rsidR="00E9771A" w:rsidRPr="00E9771A" w:rsidRDefault="00E9771A" w:rsidP="00E977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E9771A">
        <w:rPr>
          <w:rFonts w:ascii="Times New Roman" w:hAnsi="Times New Roman"/>
          <w:b/>
          <w:sz w:val="28"/>
          <w:szCs w:val="28"/>
          <w:lang w:val="x-none" w:eastAsia="x-none"/>
        </w:rPr>
        <w:t xml:space="preserve">По подразделу 1001 «Пенсионное обеспечение» 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>исполнение расходов составило</w:t>
      </w:r>
      <w:r w:rsidRPr="00E9771A">
        <w:rPr>
          <w:rFonts w:ascii="Times New Roman" w:hAnsi="Times New Roman"/>
          <w:sz w:val="28"/>
          <w:szCs w:val="28"/>
          <w:lang w:eastAsia="x-none"/>
        </w:rPr>
        <w:t xml:space="preserve"> 122 157,2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 xml:space="preserve"> тыс. руб. или </w:t>
      </w:r>
      <w:r w:rsidRPr="00E9771A">
        <w:rPr>
          <w:rFonts w:ascii="Times New Roman" w:hAnsi="Times New Roman"/>
          <w:sz w:val="28"/>
          <w:szCs w:val="28"/>
          <w:lang w:eastAsia="x-none"/>
        </w:rPr>
        <w:t>97,6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 xml:space="preserve"> % от утвержденных бюджетных ассигнований.</w:t>
      </w:r>
    </w:p>
    <w:p w14:paraId="4CB3408F" w14:textId="69D9652B" w:rsidR="00E9771A" w:rsidRPr="00E9771A" w:rsidRDefault="00E9771A" w:rsidP="00E977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E9771A">
        <w:rPr>
          <w:rFonts w:ascii="Times New Roman" w:hAnsi="Times New Roman"/>
          <w:sz w:val="28"/>
          <w:szCs w:val="28"/>
          <w:lang w:val="x-none" w:eastAsia="x-none"/>
        </w:rPr>
        <w:t>Увеличение расходов за 202</w:t>
      </w:r>
      <w:r w:rsidRPr="00E9771A">
        <w:rPr>
          <w:rFonts w:ascii="Times New Roman" w:hAnsi="Times New Roman"/>
          <w:sz w:val="28"/>
          <w:szCs w:val="28"/>
          <w:lang w:eastAsia="x-none"/>
        </w:rPr>
        <w:t>5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 xml:space="preserve"> год по сравнению с 202</w:t>
      </w:r>
      <w:r w:rsidRPr="00E9771A">
        <w:rPr>
          <w:rFonts w:ascii="Times New Roman" w:hAnsi="Times New Roman"/>
          <w:sz w:val="28"/>
          <w:szCs w:val="28"/>
          <w:lang w:eastAsia="x-none"/>
        </w:rPr>
        <w:t>4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 xml:space="preserve"> годом на </w:t>
      </w:r>
      <w:r w:rsidRPr="00E9771A">
        <w:rPr>
          <w:rFonts w:ascii="Times New Roman" w:hAnsi="Times New Roman"/>
          <w:sz w:val="28"/>
          <w:szCs w:val="28"/>
          <w:lang w:eastAsia="x-none"/>
        </w:rPr>
        <w:t xml:space="preserve">11 427,0 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>тыс. руб. (</w:t>
      </w:r>
      <w:r w:rsidRPr="00E9771A">
        <w:rPr>
          <w:rFonts w:ascii="Times New Roman" w:hAnsi="Times New Roman"/>
          <w:sz w:val="28"/>
          <w:szCs w:val="28"/>
          <w:lang w:eastAsia="x-none"/>
        </w:rPr>
        <w:t>10,3</w:t>
      </w:r>
      <w:r w:rsidRPr="00E9771A">
        <w:rPr>
          <w:rFonts w:ascii="Times New Roman" w:hAnsi="Times New Roman"/>
          <w:sz w:val="28"/>
          <w:szCs w:val="28"/>
          <w:lang w:val="x-none" w:eastAsia="x-none"/>
        </w:rPr>
        <w:t xml:space="preserve">%) связано с </w:t>
      </w:r>
      <w:r w:rsidRPr="00E9771A">
        <w:rPr>
          <w:rFonts w:ascii="Times New Roman" w:hAnsi="Times New Roman"/>
          <w:sz w:val="28"/>
          <w:szCs w:val="28"/>
          <w:lang w:eastAsia="x-none"/>
        </w:rPr>
        <w:t>индексацией с 01.10.2025 на 6,3% года ежемесячных доплат к страховой пенсии по старости (инвалидности) лиц, замещавших государственные должности Ивановской области, пенсий за выслугу лет по государственному пенсионному обеспечению лиц, замещавших должности государственной гражданской службы Ивановской области, индексацией указанных выплат с 01.10.2024 на 5,3%.</w:t>
      </w:r>
    </w:p>
    <w:p w14:paraId="13C08CF6" w14:textId="4BF0DF3C" w:rsidR="00E9771A" w:rsidRPr="00E9771A" w:rsidRDefault="00E9771A" w:rsidP="00E977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9771A">
        <w:rPr>
          <w:rFonts w:ascii="Times New Roman" w:hAnsi="Times New Roman"/>
          <w:b/>
          <w:sz w:val="28"/>
          <w:szCs w:val="28"/>
        </w:rPr>
        <w:t>По подразделу 1002</w:t>
      </w:r>
      <w:r w:rsidRPr="00E9771A">
        <w:rPr>
          <w:rFonts w:ascii="Times New Roman" w:hAnsi="Times New Roman"/>
          <w:sz w:val="28"/>
          <w:szCs w:val="28"/>
        </w:rPr>
        <w:t xml:space="preserve"> </w:t>
      </w:r>
      <w:r w:rsidRPr="00E9771A">
        <w:rPr>
          <w:rFonts w:ascii="Times New Roman" w:hAnsi="Times New Roman"/>
          <w:b/>
          <w:bCs/>
          <w:sz w:val="28"/>
          <w:szCs w:val="28"/>
        </w:rPr>
        <w:t>«Социальное обслуживание населения»</w:t>
      </w:r>
      <w:r w:rsidRPr="00E9771A">
        <w:rPr>
          <w:rFonts w:ascii="Times New Roman" w:hAnsi="Times New Roman"/>
          <w:sz w:val="28"/>
          <w:szCs w:val="28"/>
        </w:rPr>
        <w:t xml:space="preserve"> расходы исполнены в общей сумме 2 897 099,6 тыс. руб. или 99,9% от плановых назначений. </w:t>
      </w:r>
    </w:p>
    <w:p w14:paraId="5CEC7921" w14:textId="77777777" w:rsidR="00E9771A" w:rsidRPr="00E9771A" w:rsidRDefault="00E9771A" w:rsidP="00E977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9771A">
        <w:rPr>
          <w:rFonts w:ascii="Times New Roman" w:hAnsi="Times New Roman"/>
          <w:sz w:val="28"/>
          <w:szCs w:val="28"/>
        </w:rPr>
        <w:t xml:space="preserve">Бюджетные ассигнования направлены на финансовое обеспечение предоставления социальных услуг отдельным категориям граждан, укрепление материально-технической базы организаций социального обслуживания. </w:t>
      </w:r>
    </w:p>
    <w:p w14:paraId="76EFD6EE" w14:textId="239FFE70" w:rsidR="00E9771A" w:rsidRPr="00E9771A" w:rsidRDefault="00E9771A" w:rsidP="00E9771A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E9771A">
        <w:rPr>
          <w:rFonts w:ascii="Times New Roman" w:hAnsi="Times New Roman"/>
          <w:sz w:val="28"/>
          <w:szCs w:val="28"/>
        </w:rPr>
        <w:t xml:space="preserve">Увеличение объемов бюджетных ассигнований в 2025 году по сравнению с 2024 годом на 374 658,4 тыс. руб. или на 14,9% связано с увеличением минимального размера оплаты труда до 22440,00 руб., индексацией заработной платы с 1 октября </w:t>
      </w:r>
      <w:r w:rsidRPr="00E9771A">
        <w:rPr>
          <w:rFonts w:ascii="Times New Roman" w:hAnsi="Times New Roman"/>
          <w:sz w:val="28"/>
          <w:szCs w:val="28"/>
        </w:rPr>
        <w:lastRenderedPageBreak/>
        <w:t xml:space="preserve">2025 года на 6,3%, доведением до года расходов по фонду оплаты труда с учетом начислений в связи с индексацией заработной платы с 1 октября 2024 года на 5,3%, доведением средней заработной платы отдельных категорий работников учреждений социального обслуживания до средней заработной платы по региону а также выделением дополнительных средств на укрепление материально-технической базы организаций социального обслуживания. </w:t>
      </w:r>
    </w:p>
    <w:p w14:paraId="6DAF3C86" w14:textId="3DF015F8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b/>
          <w:sz w:val="28"/>
          <w:szCs w:val="28"/>
        </w:rPr>
        <w:t>По подразделу 1003</w:t>
      </w:r>
      <w:r w:rsidRPr="00616BFC">
        <w:rPr>
          <w:rFonts w:ascii="Times New Roman" w:hAnsi="Times New Roman"/>
          <w:sz w:val="28"/>
          <w:szCs w:val="28"/>
        </w:rPr>
        <w:t xml:space="preserve"> </w:t>
      </w:r>
      <w:r w:rsidRPr="00616BFC">
        <w:rPr>
          <w:rFonts w:ascii="Times New Roman" w:hAnsi="Times New Roman"/>
          <w:b/>
          <w:bCs/>
          <w:sz w:val="28"/>
          <w:szCs w:val="28"/>
        </w:rPr>
        <w:t>«Социальное обеспечение населения»</w:t>
      </w:r>
      <w:r w:rsidRPr="00616BFC">
        <w:rPr>
          <w:rFonts w:ascii="Times New Roman" w:hAnsi="Times New Roman"/>
          <w:sz w:val="28"/>
          <w:szCs w:val="28"/>
        </w:rPr>
        <w:t xml:space="preserve"> расходы консолидированного бюджета исполнены в сумме 13 739 400,5 тыс. руб. или 98,4 % от плановых назначений, в том числе по статье «социальное обеспечение и иные выплаты населению» в сумме 13 559 489,3 тыс. руб. или 98,5% от плановых назначений.</w:t>
      </w:r>
    </w:p>
    <w:p w14:paraId="76B1D3FE" w14:textId="77777777" w:rsidR="00616BFC" w:rsidRPr="00616BFC" w:rsidRDefault="00616BFC" w:rsidP="00616BFC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Бюджетные ассигнования по подразделу направлены на финансовое обеспечение:</w:t>
      </w:r>
    </w:p>
    <w:p w14:paraId="1F1EA618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уплаты страховых взносов на обязательное медицинское страхование неработающего населения – 5 635 132,6 тыс. руб.;</w:t>
      </w:r>
    </w:p>
    <w:p w14:paraId="75D6B311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осуществления единовременных компенсационных выплат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– 51 000,0 тыс. руб.;</w:t>
      </w:r>
    </w:p>
    <w:p w14:paraId="48A096E6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единовременных социальных выплат врачам на оплату первоначального взноса (части первоначального взноса) по ипотечным жилищным кредитам – 45 000,0 тыс. руб.;</w:t>
      </w:r>
    </w:p>
    <w:p w14:paraId="53C9DBFB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единовременных выплат врачам, принятым на работу в государственные учреждения здравоохранения Ивановской области, а также фельдшерам выездных бригад скорой медицинской помощи, фельдшерам (медицинским сестрам) по приему вызовов скорой медицинской помощи и передаче их выездной бригаде скорой медицинской помощи, принятым на работу в государственные учреждения здравоохранения Ивановской области - 4 000,0 тыс. руб.;</w:t>
      </w:r>
    </w:p>
    <w:p w14:paraId="020911A4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мер социальной поддержки по обеспечению полноценным питанием детей в возрасте до трех лет в сумме 34 607,2 тыс. руб.;</w:t>
      </w:r>
    </w:p>
    <w:p w14:paraId="30F671CF" w14:textId="77777777" w:rsidR="00616BFC" w:rsidRPr="00616BFC" w:rsidRDefault="00616BFC" w:rsidP="00616BFC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 – 7 000,0 тыс. руб.;</w:t>
      </w:r>
    </w:p>
    <w:p w14:paraId="7978D2A3" w14:textId="77777777" w:rsidR="00616BFC" w:rsidRPr="00616BFC" w:rsidRDefault="00616BFC" w:rsidP="00616BFC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единовременная выплата педагогическим работникам для оплаты ипотечного кредита, в том числе первоначального взноса при получении ипотечного кредита – 21 033,2 тыс. руб.;</w:t>
      </w:r>
    </w:p>
    <w:p w14:paraId="2B35B027" w14:textId="77777777" w:rsidR="00616BFC" w:rsidRPr="00616BFC" w:rsidRDefault="00616BFC" w:rsidP="00616BFC">
      <w:pPr>
        <w:autoSpaceDE/>
        <w:autoSpaceDN/>
        <w:adjustRightInd/>
        <w:ind w:firstLine="708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 xml:space="preserve">- оплата обучения в государственной образовательной организации высшего образования (ее филиале), расположенной на территории Ивановской области, детям, пасынкам и падчерицам, в том числе совершеннолетним,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</w:t>
      </w:r>
      <w:r w:rsidRPr="00616BFC">
        <w:rPr>
          <w:rFonts w:ascii="Times New Roman" w:hAnsi="Times New Roman"/>
          <w:sz w:val="28"/>
          <w:szCs w:val="28"/>
        </w:rPr>
        <w:lastRenderedPageBreak/>
        <w:t>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– 5 877,0 тыс. руб.;</w:t>
      </w:r>
    </w:p>
    <w:p w14:paraId="45B3823D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оказания социальной помощи ветеранам труда и приравненным к ним гражданам, ветеранам труда Ивановской области, труженикам тыла, а также реабилитированным лицам и лицам, признанным пострадавшими от политических репрессий в сумме 2 171 347,3 руб., в том числе:</w:t>
      </w:r>
    </w:p>
    <w:p w14:paraId="12982F3C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на ежемесячные денежные выплаты – 590 278,6 тыс. руб.;</w:t>
      </w:r>
    </w:p>
    <w:p w14:paraId="7358D8CD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на бесплатное изготовление и ремонт зубных протезов – 88 012,1 тыс. руб.;</w:t>
      </w:r>
    </w:p>
    <w:p w14:paraId="32821FAB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на предоставление льготного проезда на всех видах пассажирского транспорта, скидки в размере 50 процентов на проезд в железнодорожном транспорте пригородного сообщения – 87 110,5 тыс. руб.;</w:t>
      </w:r>
    </w:p>
    <w:p w14:paraId="4505ABE0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на ежемесячные денежные выплаты на оплату жилого помещения и коммунальных услуг, а также ежегодные денежные выплаты на оплату топлива (включая транспортные расходы для доставки этого топлива) ветеранам труда и приравненным к ним гражданам, ветеранам труда Ивановской области, а также реабилитированным лицам и лицам, признанным пострадавшими от политических репрессий, проживающим в домах, не имеющих центрального отопления – 1 405 946,1 тыс. руб.;</w:t>
      </w:r>
    </w:p>
    <w:p w14:paraId="059F9887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оказания государственной социальной помощи на основании социального контракта отдельным категориям граждан – 177 413,4 тыс. руб.;</w:t>
      </w:r>
    </w:p>
    <w:p w14:paraId="56AB38F3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- меры социальной поддержки отдельным категориям граждан, финансовое обеспечение которых производится за счет субвенций из федерального бюджета в общей сумме 204 625,2 тыс. руб., а именно:</w:t>
      </w:r>
    </w:p>
    <w:p w14:paraId="01B4AE2E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осуществление переданного полномочия Российской Федерации по ежегодной денежной выплате лицам, награжденным нагрудным знаком «Почетный донор России» – 204 603,9 тыс. руб.;</w:t>
      </w:r>
    </w:p>
    <w:p w14:paraId="0B8ABD68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выплаты государственных единовременных пособий и ежемесячных денежных компенсаций при возникновении поствакцинальных осложнений – 21,3 тыс. руб.</w:t>
      </w:r>
    </w:p>
    <w:p w14:paraId="6490F614" w14:textId="4F6E56DE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>Увеличение расходов в 2025 году связано с индексацией выплат по публичным нормативным обязательствам на 6,3 %, а также с выделением средств из резервного фонда Правительства Ивановской области на предоставление мер социальной поддержки отдельных категорий граждан, связанных с проведением специальной военной операции.</w:t>
      </w:r>
    </w:p>
    <w:p w14:paraId="283D500C" w14:textId="77777777" w:rsidR="00616BFC" w:rsidRPr="00616BFC" w:rsidRDefault="00616BFC" w:rsidP="00616BFC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616BFC">
        <w:rPr>
          <w:rFonts w:ascii="Times New Roman" w:hAnsi="Times New Roman"/>
          <w:sz w:val="28"/>
          <w:szCs w:val="28"/>
        </w:rPr>
        <w:t xml:space="preserve">По данному подразделу также отражены расходы на осуществление переданных полномочий Российской Федерации по осуществлению социальных </w:t>
      </w:r>
      <w:r w:rsidRPr="00616BFC">
        <w:rPr>
          <w:rFonts w:ascii="Times New Roman" w:hAnsi="Times New Roman"/>
          <w:sz w:val="28"/>
          <w:szCs w:val="28"/>
        </w:rPr>
        <w:lastRenderedPageBreak/>
        <w:t xml:space="preserve">выплат гражданам, признанным в установленном порядке безработными, в пределах субвенции из федерального бюджета. Исполнение по данным расходам составило 128 286,8 тыс. руб. или 100 % от утвержденных бюджетных ассигнований. </w:t>
      </w:r>
    </w:p>
    <w:p w14:paraId="2B6B2FB7" w14:textId="2DAD5C18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3159">
        <w:rPr>
          <w:rFonts w:ascii="Times New Roman" w:hAnsi="Times New Roman"/>
          <w:sz w:val="28"/>
          <w:szCs w:val="28"/>
        </w:rPr>
        <w:t>В рамках данного подраздела в 2025 году средства</w:t>
      </w:r>
      <w:r w:rsidR="00146FC7">
        <w:rPr>
          <w:rFonts w:ascii="Times New Roman" w:hAnsi="Times New Roman"/>
          <w:sz w:val="28"/>
          <w:szCs w:val="28"/>
        </w:rPr>
        <w:t xml:space="preserve"> также</w:t>
      </w:r>
      <w:r w:rsidRPr="00AA3159">
        <w:rPr>
          <w:rFonts w:ascii="Times New Roman" w:hAnsi="Times New Roman"/>
          <w:sz w:val="28"/>
          <w:szCs w:val="28"/>
        </w:rPr>
        <w:t xml:space="preserve"> были направлены:</w:t>
      </w:r>
    </w:p>
    <w:p w14:paraId="4A125460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sz w:val="28"/>
          <w:szCs w:val="28"/>
        </w:rPr>
        <w:t>- на предоставление льготного проезда на всех видах пассажирского транспорта в Ивановской области льготным категориям граждан в сумме 119 832 754,31</w:t>
      </w:r>
      <w:r w:rsidRPr="00AA31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3159">
        <w:rPr>
          <w:rFonts w:ascii="Times New Roman" w:hAnsi="Times New Roman"/>
          <w:sz w:val="28"/>
          <w:szCs w:val="28"/>
        </w:rPr>
        <w:t xml:space="preserve">руб. (96,7% от назначений). Неисполнение связано с </w:t>
      </w:r>
      <w:r w:rsidRPr="00AA3159">
        <w:rPr>
          <w:rFonts w:ascii="Times New Roman" w:hAnsi="Times New Roman"/>
          <w:color w:val="000000"/>
          <w:sz w:val="28"/>
          <w:szCs w:val="28"/>
        </w:rPr>
        <w:t>уменьшением фактического количества поездок льготных категорий граждан по сравнению с запланированным количеством (стоимость льготных поездок, подлежащих компенсации на территории агломерации «Ивановская» ниже стоимости одной поездки по межмуниципальным маршрутам, при этом 90% льготных категорий граждан осуществляли поездки в г. Иваново и Кохма, оплата осуществляется на основании представленных документов перевозчиками);</w:t>
      </w:r>
    </w:p>
    <w:p w14:paraId="3C3BB8FF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 на предоставление бесплатного проезда на всех видах пассажирского транспорта в Ивановской области детям-сиротам и детям, оставшимся без попечения родителей, детям из многодетных семей в сумме 103 552 211,74 руб. (96,2% от назначений).</w:t>
      </w:r>
      <w:r w:rsidRPr="00AA3159">
        <w:rPr>
          <w:rFonts w:ascii="Times New Roman" w:hAnsi="Times New Roman"/>
          <w:color w:val="000000"/>
          <w:sz w:val="20"/>
        </w:rPr>
        <w:t xml:space="preserve"> </w:t>
      </w:r>
      <w:r w:rsidRPr="00AA3159">
        <w:rPr>
          <w:rFonts w:ascii="Times New Roman" w:hAnsi="Times New Roman"/>
          <w:sz w:val="28"/>
          <w:szCs w:val="28"/>
        </w:rPr>
        <w:t xml:space="preserve">Неисполнение связано с </w:t>
      </w:r>
      <w:r w:rsidRPr="00AA3159">
        <w:rPr>
          <w:rFonts w:ascii="Times New Roman" w:hAnsi="Times New Roman"/>
          <w:color w:val="000000"/>
          <w:sz w:val="28"/>
          <w:szCs w:val="28"/>
        </w:rPr>
        <w:t>уменьшением фактического количества поездок льготных категорий граждан по сравнению с запланированным количеством (стоимость льготных поездок, подлежащих компенсации на территории агломерации «Ивановская» ниже стоимости одной поездки по межмуниципальным маршрутам, при этом 90% льготных категорий граждан осуществляли поездки в г. Иваново и Кохма, оплата осуществляется на основании представленных документов перевозчиками);</w:t>
      </w:r>
    </w:p>
    <w:p w14:paraId="5A34EB79" w14:textId="72AD726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 xml:space="preserve">- на предоставление скидки в размере 50 процентов на проезд в железнодорожном транспорте пригородного сообщения льготным категориям граждан в сумме 6 641 454,5 руб. (99,7% от назначений). </w:t>
      </w:r>
      <w:r w:rsidRPr="00AA3159">
        <w:rPr>
          <w:rFonts w:ascii="Times New Roman" w:hAnsi="Times New Roman"/>
          <w:sz w:val="28"/>
          <w:szCs w:val="28"/>
        </w:rPr>
        <w:t xml:space="preserve">Неисполнение связано с </w:t>
      </w:r>
      <w:r w:rsidRPr="00AA3159">
        <w:rPr>
          <w:rFonts w:ascii="Times New Roman" w:hAnsi="Times New Roman"/>
          <w:color w:val="000000"/>
          <w:sz w:val="28"/>
          <w:szCs w:val="28"/>
        </w:rPr>
        <w:t>уменьшением фактического количества поездок льготных категорий граждан по сравнению с запланированным количеством;</w:t>
      </w:r>
    </w:p>
    <w:p w14:paraId="3B3A5CD2" w14:textId="030AC1CC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 на предоставление субсидий бюджетам муниципальных образований Ивановской области в целях предоставления социальных выплат молодым семьям на приобретение (строительство) жилого помещения в сумме 61 220 864,08 руб. (99,94% от назначений), обеспечена выдача 54 свидетельств на предоставление социальных выплат молодым семьям на приобретение (строительство) жилья, все свидетельства реализованы;</w:t>
      </w:r>
    </w:p>
    <w:p w14:paraId="4907B24A" w14:textId="659A7CAA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 на предоставление субсидий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в сумме 37 247 674,85 руб. (99,92% от назначений), обеспечена выдача 58 свидетельств о предоставлении субсидии на оплату первоначального взноса при получении ипотечного жилищного кредита (на погашение основной суммы долга и уплату процентов по ипотечному жилищному кредиту (в том числе рефинансированному)), из которых реализовано 57;</w:t>
      </w:r>
    </w:p>
    <w:p w14:paraId="474F9E18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 xml:space="preserve">- на покупку и установку газоиспользующего оборудования, проведение работ внутри границ их земельных участков в рамках реализации мероприятий по </w:t>
      </w:r>
      <w:r w:rsidRPr="00AA3159">
        <w:rPr>
          <w:rFonts w:ascii="Times New Roman" w:hAnsi="Times New Roman"/>
          <w:color w:val="000000"/>
          <w:sz w:val="28"/>
          <w:szCs w:val="28"/>
        </w:rPr>
        <w:lastRenderedPageBreak/>
        <w:t xml:space="preserve">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AA3159">
        <w:rPr>
          <w:rFonts w:ascii="Times New Roman" w:hAnsi="Times New Roman"/>
          <w:color w:val="000000"/>
          <w:sz w:val="28"/>
          <w:szCs w:val="28"/>
        </w:rPr>
        <w:t>догазификации</w:t>
      </w:r>
      <w:proofErr w:type="spellEnd"/>
      <w:r w:rsidRPr="00AA3159">
        <w:rPr>
          <w:rFonts w:ascii="Times New Roman" w:hAnsi="Times New Roman"/>
          <w:color w:val="000000"/>
          <w:sz w:val="28"/>
          <w:szCs w:val="28"/>
        </w:rPr>
        <w:t xml:space="preserve"> в Ивановской области в сумме 54 283 128,21 руб. (92,63% от назначений) в связи с заявительным характером предоставления субсидий, которые предоставлены 598 гражданам льготной категории;</w:t>
      </w:r>
    </w:p>
    <w:p w14:paraId="5470D70F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 на предоставление выплат выпускникам общеобразовательных организаций,</w:t>
      </w:r>
      <w:r w:rsidRPr="00AA3159">
        <w:rPr>
          <w:rFonts w:ascii="Times New Roman" w:hAnsi="Times New Roman"/>
          <w:szCs w:val="20"/>
        </w:rPr>
        <w:t xml:space="preserve"> </w:t>
      </w:r>
      <w:r w:rsidRPr="00AA3159">
        <w:rPr>
          <w:rFonts w:ascii="Times New Roman" w:hAnsi="Times New Roman"/>
          <w:color w:val="000000"/>
          <w:sz w:val="28"/>
          <w:szCs w:val="28"/>
        </w:rPr>
        <w:t>профессиональных образовательных организаций, получившим документы об образовании, о квалификации, работающим у сельскохозяйственных товаропроизводителей, в машинно-технологических станциях в сумме 5 740 000,00 руб. (100% от назначений);</w:t>
      </w:r>
    </w:p>
    <w:p w14:paraId="07F73A36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</w:t>
      </w:r>
      <w:r w:rsidRPr="00AA3159">
        <w:rPr>
          <w:rFonts w:ascii="Times New Roman" w:hAnsi="Times New Roman"/>
          <w:szCs w:val="20"/>
        </w:rPr>
        <w:t> </w:t>
      </w:r>
      <w:r w:rsidRPr="00AA3159">
        <w:rPr>
          <w:rFonts w:ascii="Times New Roman" w:hAnsi="Times New Roman"/>
          <w:color w:val="000000"/>
          <w:sz w:val="28"/>
          <w:szCs w:val="28"/>
        </w:rPr>
        <w:t>на предоставление выплат специалистам сельхозтоваропроизводителей, бюджетных госучреждений ветеринарии Ивановской области с соответствующим высшим или средним профессиональным образованием в сумме 2 520 000,00 руб. (100% от назначений);</w:t>
      </w:r>
    </w:p>
    <w:p w14:paraId="3280E257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 на предоставление иных межбюджетных трансфертов бюджетам муниципальных районов и городских округов Ивановской области на проведение ремонта жилых помещений и (или) замену (приобретение, установку) газоиспользующего оборудования в жилых помещениях льготных категорий граждан в сумме 1 109 247,67 руб. (100% от назначений);</w:t>
      </w:r>
    </w:p>
    <w:p w14:paraId="1577EA57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 на предоставление ежемесячных денежных выплат на оплату жилого помещения и коммунальных услуг, а также ежегодных денежных выплат на оплату топлива (включая транспортные расходы для доставки этого топлива) отдельным категориям граждан в сумме 1 514 209 753,89 руб. (99,78% от назначений);</w:t>
      </w:r>
    </w:p>
    <w:p w14:paraId="3465D111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 на предоставление гражданам субсидий на оплату жилого помещения и коммунальных услуг в сумме 413 833 972,82 руб. (98,04% от назначений);</w:t>
      </w:r>
    </w:p>
    <w:p w14:paraId="41123B43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 на оплату жилищно-коммунальных услуг отдельным категориям граждан в сумме 835 294 770,89 руб. (99,56% от назначений);</w:t>
      </w:r>
    </w:p>
    <w:p w14:paraId="73785B1E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>- на компенсацию отдельным категориям граждан оплаты взноса на капитальный ремонт общего имущества в многоквартирном доме в сумме 18 165 552,62 руб. (99,75% от назначений);</w:t>
      </w:r>
    </w:p>
    <w:p w14:paraId="6B4C8FAC" w14:textId="77777777" w:rsidR="00AA3159" w:rsidRPr="00AA3159" w:rsidRDefault="00AA3159" w:rsidP="00AA3159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A315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A3159">
        <w:rPr>
          <w:rFonts w:ascii="Times New Roman" w:eastAsia="Calibri" w:hAnsi="Times New Roman"/>
          <w:bCs/>
          <w:sz w:val="28"/>
          <w:szCs w:val="28"/>
          <w:lang w:eastAsia="en-US"/>
        </w:rPr>
        <w:t>на 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Федерации», Федеральным законом от 12 января 1995 года № 5-ФЗ «О ветеранах», а также в соответствии с Указом Президента Российской Федерации от 7 мая 2008 года № 714 «Об обеспечении жильем ветеранов Великой Отечественной войны 1941 - 1945 годов» в сумме 12 093 318,00 руб. (100% от назначений)</w:t>
      </w:r>
      <w:r w:rsidRPr="00AA3159">
        <w:rPr>
          <w:rFonts w:ascii="Times New Roman" w:hAnsi="Times New Roman"/>
          <w:color w:val="000000"/>
          <w:sz w:val="28"/>
        </w:rPr>
        <w:t>.</w:t>
      </w:r>
    </w:p>
    <w:p w14:paraId="4690B802" w14:textId="168ACB00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437161">
        <w:rPr>
          <w:rFonts w:ascii="Times New Roman" w:hAnsi="Times New Roman"/>
          <w:b/>
          <w:sz w:val="28"/>
          <w:szCs w:val="28"/>
        </w:rPr>
        <w:t>По подразделу 1004</w:t>
      </w:r>
      <w:r w:rsidRPr="00437161">
        <w:rPr>
          <w:rFonts w:ascii="Times New Roman" w:hAnsi="Times New Roman"/>
          <w:sz w:val="28"/>
          <w:szCs w:val="28"/>
        </w:rPr>
        <w:t xml:space="preserve"> </w:t>
      </w:r>
      <w:r w:rsidRPr="00437161">
        <w:rPr>
          <w:rFonts w:ascii="Times New Roman" w:hAnsi="Times New Roman"/>
          <w:b/>
          <w:bCs/>
          <w:sz w:val="28"/>
          <w:szCs w:val="28"/>
        </w:rPr>
        <w:t>«Охрана семьи и детства»</w:t>
      </w:r>
      <w:r w:rsidRPr="00437161">
        <w:rPr>
          <w:rFonts w:ascii="Times New Roman" w:hAnsi="Times New Roman"/>
          <w:sz w:val="28"/>
          <w:szCs w:val="28"/>
        </w:rPr>
        <w:t xml:space="preserve"> расходы консолидированного бюджета исполнены в сумме 2 355 016,3 тыс. руб. или 97,8% от плановых назначений. </w:t>
      </w:r>
    </w:p>
    <w:p w14:paraId="38F00383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sz w:val="28"/>
          <w:szCs w:val="28"/>
        </w:rPr>
        <w:t xml:space="preserve">Бюджетные ассигнования по подразделу направлены на финансовое </w:t>
      </w:r>
      <w:r w:rsidRPr="00437161">
        <w:rPr>
          <w:rFonts w:ascii="Times New Roman" w:hAnsi="Times New Roman"/>
          <w:bCs/>
          <w:sz w:val="28"/>
          <w:szCs w:val="28"/>
        </w:rPr>
        <w:t>обеспечение:</w:t>
      </w:r>
    </w:p>
    <w:p w14:paraId="6AC389CF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выплата регионального материнского (семейного) капитала – 72 754,3 тыс. руб.;</w:t>
      </w:r>
    </w:p>
    <w:p w14:paraId="6A8AC681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lastRenderedPageBreak/>
        <w:t>- предоставление регионального студенческого (материнского) капитала – 11 906,7 тыс. руб.;</w:t>
      </w:r>
    </w:p>
    <w:p w14:paraId="68EE29D0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ежемесячных денежных выплат по уходу за первым ребенком до достижения им возраста полутора лет – 21 969,3 тыс. руб.;</w:t>
      </w:r>
    </w:p>
    <w:p w14:paraId="13C7006F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выплат пособия на ребенка – 123 664,9 тыс. руб.;</w:t>
      </w:r>
    </w:p>
    <w:p w14:paraId="54685D11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выплаты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– 18 471,8 тыс. руб.;</w:t>
      </w:r>
    </w:p>
    <w:p w14:paraId="42C73E9A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на возмещение расходов, 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и падчерицами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– 15 471,1 тыс. руб.;</w:t>
      </w:r>
    </w:p>
    <w:p w14:paraId="70B96339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ежемесячных выплат семьям на третьего и последующих детей в общей сумме 33 248,8 тыс. руб., в том числе за счет средств федерального бюджета – 30 625,6 тыс. руб.;</w:t>
      </w:r>
    </w:p>
    <w:p w14:paraId="13207447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выплаты ежемесячного пособия в связи с рождением и воспитанием ребенка – 820 188,6 тыс. руб.;</w:t>
      </w:r>
    </w:p>
    <w:p w14:paraId="5F1970ED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 xml:space="preserve">- выплат опекунам (попечителям) на содержание детей, находящихся под опекой (попечительством), выплат на содержание ребенка, переданного на воспитание в приемную семью, а также вознаграждения приемным родителям и патронатным воспитателям – 311 579,9 тыс. руб.; </w:t>
      </w:r>
    </w:p>
    <w:p w14:paraId="6E0E2995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единовременной денежной выплаты на приобретение земельного участка для индивидуального жилищного строительства, ведения личного подсобного хозяйства – 48 260,3 тыс. руб.;</w:t>
      </w:r>
    </w:p>
    <w:p w14:paraId="305E3224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компенсацию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в общей сумме 16 970,1 тыс. руб., в том числе за счет средств федерального бюджета – 16 783,3 тыс. руб.;</w:t>
      </w:r>
    </w:p>
    <w:p w14:paraId="28B6500B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единовременную выплату при рождении третьего или последующего ребенка (детей) в молодой семье, проживающей в Ивановской области в общей сумме 142 288,6 тыс. руб., в том числе за счет средств федерального бюджета – 118 849,5 тыс. руб.;</w:t>
      </w:r>
    </w:p>
    <w:p w14:paraId="75297BFA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lastRenderedPageBreak/>
        <w:t>- единовременную выплату беременной женщине, обучающейся по очной форме обучения в общей сумме 34 348,7 тыс. руб., в том числе за счет средств федерального бюджета – 33 957,0 тыс. руб.;</w:t>
      </w:r>
    </w:p>
    <w:p w14:paraId="538618AF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компенсацию стоимости найма жилого помещения молодой семье с детьми в общей сумме 6 452,2 тыс. руб., в том числе за счет средств федерального бюджета – 6 378,8 тыс. руб.;</w:t>
      </w:r>
    </w:p>
    <w:p w14:paraId="5A6DDCF2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выплату денежной компенсации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образования, на расходы, связанные с приобретением питания, одежды, обуви и мягкого инвентаря – 999,7 тыс. руб.;</w:t>
      </w:r>
    </w:p>
    <w:p w14:paraId="43C214EB" w14:textId="77777777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>- единовременную денежную выплату детям, пасынкам и падчерицам, в том числе совершеннолетним, граждан, принимающих участие (принимавших участие, в том числе погибших (умерших))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21.09.2022 контракт в соответствии с пунктом 7 статьи 38 Федерального закона от 28.03.1998 № 53-ФЗ "О воинской обязанности и военной службе"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Федерации, поступающим (поступившим) на обучение по образовательным программам высшего образования (программам бакалавриата и программам специалитета) и среднего профессионального образования – 8 730,0 тыс. руб.</w:t>
      </w:r>
    </w:p>
    <w:p w14:paraId="07A94F85" w14:textId="7C02E7FD" w:rsidR="00437161" w:rsidRPr="00437161" w:rsidRDefault="00437161" w:rsidP="00437161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37161">
        <w:rPr>
          <w:rFonts w:ascii="Times New Roman" w:hAnsi="Times New Roman"/>
          <w:bCs/>
          <w:sz w:val="28"/>
          <w:szCs w:val="28"/>
        </w:rPr>
        <w:t xml:space="preserve">Увеличение расходов за 2025 год по сравнению с 2024 годом составило 348 620,4 тыс. руб. или 17,4%, что связано с </w:t>
      </w:r>
      <w:r w:rsidRPr="00437161">
        <w:rPr>
          <w:rFonts w:ascii="Times New Roman" w:hAnsi="Times New Roman"/>
          <w:sz w:val="28"/>
          <w:szCs w:val="28"/>
        </w:rPr>
        <w:t xml:space="preserve">индексацией выплат по публичным нормативным обязательствам на 6,3%, </w:t>
      </w:r>
      <w:r w:rsidRPr="00437161">
        <w:rPr>
          <w:rFonts w:ascii="Times New Roman" w:hAnsi="Times New Roman"/>
          <w:bCs/>
          <w:sz w:val="28"/>
          <w:szCs w:val="28"/>
        </w:rPr>
        <w:t>выделением средств, в том числе из федерального бюджета, на</w:t>
      </w:r>
      <w:r w:rsidRPr="00437161">
        <w:rPr>
          <w:rFonts w:ascii="Times New Roman" w:hAnsi="Times New Roman"/>
          <w:sz w:val="28"/>
          <w:szCs w:val="28"/>
        </w:rPr>
        <w:t xml:space="preserve"> реализацию мероприятий региональной программы по повышению рождаемости в Ивановской области</w:t>
      </w:r>
      <w:r w:rsidRPr="00437161">
        <w:rPr>
          <w:rFonts w:ascii="Times New Roman" w:hAnsi="Times New Roman"/>
          <w:bCs/>
          <w:sz w:val="28"/>
          <w:szCs w:val="28"/>
        </w:rPr>
        <w:t xml:space="preserve">.  </w:t>
      </w:r>
    </w:p>
    <w:p w14:paraId="0ED558AC" w14:textId="6F865DB3" w:rsidR="00BE1377" w:rsidRPr="00BC02B5" w:rsidRDefault="00BE1377" w:rsidP="007635C8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635C8">
        <w:rPr>
          <w:rFonts w:ascii="Times New Roman" w:hAnsi="Times New Roman"/>
          <w:sz w:val="28"/>
          <w:szCs w:val="28"/>
        </w:rPr>
        <w:t>В рамках данного подраздела в 202</w:t>
      </w:r>
      <w:r w:rsidR="007635C8">
        <w:rPr>
          <w:rFonts w:ascii="Times New Roman" w:hAnsi="Times New Roman"/>
          <w:sz w:val="28"/>
          <w:szCs w:val="28"/>
        </w:rPr>
        <w:t>5</w:t>
      </w:r>
      <w:r w:rsidRPr="007635C8">
        <w:rPr>
          <w:rFonts w:ascii="Times New Roman" w:hAnsi="Times New Roman"/>
          <w:sz w:val="28"/>
          <w:szCs w:val="28"/>
        </w:rPr>
        <w:t xml:space="preserve"> году средства</w:t>
      </w:r>
      <w:r w:rsidR="00B81FBD" w:rsidRPr="007635C8">
        <w:rPr>
          <w:rFonts w:ascii="Times New Roman" w:hAnsi="Times New Roman"/>
          <w:sz w:val="28"/>
          <w:szCs w:val="28"/>
        </w:rPr>
        <w:t xml:space="preserve"> также</w:t>
      </w:r>
      <w:r w:rsidRPr="007635C8">
        <w:rPr>
          <w:rFonts w:ascii="Times New Roman" w:hAnsi="Times New Roman"/>
          <w:sz w:val="28"/>
          <w:szCs w:val="28"/>
        </w:rPr>
        <w:t xml:space="preserve"> направлены на:</w:t>
      </w:r>
    </w:p>
    <w:p w14:paraId="5BDE0799" w14:textId="77777777" w:rsidR="007635C8" w:rsidRPr="007635C8" w:rsidRDefault="007635C8" w:rsidP="007635C8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35C8">
        <w:rPr>
          <w:rFonts w:ascii="Times New Roman" w:hAnsi="Times New Roman"/>
          <w:color w:val="000000"/>
          <w:sz w:val="28"/>
          <w:szCs w:val="28"/>
        </w:rPr>
        <w:t>-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федерального и областного бюджетов в сумме 502 884 522,49 руб. (98,52% от назначений);</w:t>
      </w:r>
    </w:p>
    <w:p w14:paraId="6FD672DD" w14:textId="77777777" w:rsidR="007635C8" w:rsidRPr="007635C8" w:rsidRDefault="007635C8" w:rsidP="007635C8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35C8">
        <w:rPr>
          <w:rFonts w:ascii="Times New Roman" w:hAnsi="Times New Roman"/>
          <w:color w:val="000000"/>
          <w:sz w:val="28"/>
          <w:szCs w:val="28"/>
        </w:rPr>
        <w:t xml:space="preserve">- 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 из числа детей-сирот и детей, оставшихся без попечения родителей, достигшим возраста 23 лет, подлежащим </w:t>
      </w:r>
      <w:r w:rsidRPr="007635C8">
        <w:rPr>
          <w:rFonts w:ascii="Times New Roman" w:hAnsi="Times New Roman"/>
          <w:color w:val="000000"/>
          <w:sz w:val="28"/>
          <w:szCs w:val="28"/>
        </w:rPr>
        <w:lastRenderedPageBreak/>
        <w:t>обеспечению жилыми помещениями в сумме 111 370 938,00 руб. (99,59% от назначений);</w:t>
      </w:r>
    </w:p>
    <w:p w14:paraId="110172E9" w14:textId="77777777" w:rsidR="007635C8" w:rsidRPr="007635C8" w:rsidRDefault="007635C8" w:rsidP="007635C8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635C8">
        <w:rPr>
          <w:rFonts w:ascii="Times New Roman" w:hAnsi="Times New Roman"/>
          <w:color w:val="000000"/>
          <w:sz w:val="28"/>
          <w:szCs w:val="28"/>
        </w:rPr>
        <w:t>- предоставление единовременной денежной выплаты на улучшение жилищных условий женщинам, родившим начиная с 01.07.2017 первого ребенка до достижения ими возраста 24 лет, а второго ребенка в течение трех лет с момента рождения первого ребенка в сумме 5 420 092,86 руб. (100% от назначений).</w:t>
      </w:r>
    </w:p>
    <w:p w14:paraId="2406BF02" w14:textId="77777777" w:rsidR="00A06F64" w:rsidRPr="00A06F64" w:rsidRDefault="00A06F64" w:rsidP="00A06F64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06F64">
        <w:rPr>
          <w:rFonts w:ascii="Times New Roman" w:hAnsi="Times New Roman"/>
          <w:b/>
          <w:sz w:val="28"/>
          <w:szCs w:val="28"/>
        </w:rPr>
        <w:t xml:space="preserve">По подразделу 1006 «Другие вопросы в области социальной политики» </w:t>
      </w:r>
      <w:r w:rsidRPr="00A06F64">
        <w:rPr>
          <w:rFonts w:ascii="Times New Roman" w:hAnsi="Times New Roman"/>
          <w:bCs/>
          <w:sz w:val="28"/>
          <w:szCs w:val="28"/>
        </w:rPr>
        <w:t xml:space="preserve">отражены в том числе расходы на обеспечение деятельности исполнительных органов государственной власти и учреждений в сфере социальной политики, а также на предоставление грантов Ивановской области социально ориентированным некоммерческим организациям. </w:t>
      </w:r>
    </w:p>
    <w:p w14:paraId="31DA78EF" w14:textId="4BD0795C" w:rsidR="00A06F64" w:rsidRPr="00A06F64" w:rsidRDefault="00A06F64" w:rsidP="00A06F64">
      <w:pPr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6F64">
        <w:rPr>
          <w:rFonts w:ascii="Times New Roman" w:hAnsi="Times New Roman"/>
          <w:sz w:val="28"/>
          <w:szCs w:val="28"/>
        </w:rPr>
        <w:t xml:space="preserve">Исполнение расходов составило 778 532,8 тыс. руб. или 97,6% от утвержденных бюджетных ассигнований. </w:t>
      </w:r>
    </w:p>
    <w:p w14:paraId="255E2E0F" w14:textId="48504E16" w:rsidR="00A06F64" w:rsidRPr="00A06F64" w:rsidRDefault="00A06F64" w:rsidP="00A06F6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06F64">
        <w:rPr>
          <w:rFonts w:ascii="Times New Roman" w:hAnsi="Times New Roman"/>
          <w:sz w:val="28"/>
          <w:szCs w:val="28"/>
        </w:rPr>
        <w:t xml:space="preserve">Увеличение расходов за 2025 год по сравнению с 2024 годом в сумме 48 369,2 тыс. руб. (6,6%) связано с: </w:t>
      </w:r>
    </w:p>
    <w:p w14:paraId="2919C8FF" w14:textId="15BB2A3E" w:rsidR="00A06F64" w:rsidRPr="00A06F64" w:rsidRDefault="00A06F64" w:rsidP="00A06F6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A06F64">
        <w:rPr>
          <w:rFonts w:ascii="Times New Roman" w:hAnsi="Times New Roman"/>
          <w:sz w:val="28"/>
          <w:szCs w:val="28"/>
          <w:lang w:val="x-none" w:eastAsia="x-none"/>
        </w:rPr>
        <w:t xml:space="preserve">- увеличением расходов на </w:t>
      </w:r>
      <w:r w:rsidRPr="00A06F64">
        <w:rPr>
          <w:rFonts w:ascii="Times New Roman" w:hAnsi="Times New Roman"/>
          <w:bCs/>
          <w:sz w:val="28"/>
          <w:szCs w:val="28"/>
          <w:lang w:val="x-none" w:eastAsia="x-none"/>
        </w:rPr>
        <w:t>обеспечение деятельности исполнительных органов государственной власти и учреждений в сфере социальной политики</w:t>
      </w:r>
      <w:r w:rsidRPr="00A06F64">
        <w:rPr>
          <w:rFonts w:ascii="Times New Roman" w:hAnsi="Times New Roman"/>
          <w:sz w:val="28"/>
          <w:szCs w:val="28"/>
          <w:lang w:val="x-none" w:eastAsia="x-none"/>
        </w:rPr>
        <w:t xml:space="preserve"> связано с индексацией заработной платы с 01.10.2025 на </w:t>
      </w:r>
      <w:r w:rsidRPr="00A06F64">
        <w:rPr>
          <w:rFonts w:ascii="Times New Roman" w:hAnsi="Times New Roman"/>
          <w:sz w:val="28"/>
          <w:szCs w:val="28"/>
          <w:lang w:eastAsia="x-none"/>
        </w:rPr>
        <w:t>6,3</w:t>
      </w:r>
      <w:r w:rsidRPr="00A06F64">
        <w:rPr>
          <w:rFonts w:ascii="Times New Roman" w:hAnsi="Times New Roman"/>
          <w:sz w:val="28"/>
          <w:szCs w:val="28"/>
          <w:lang w:val="x-none" w:eastAsia="x-none"/>
        </w:rPr>
        <w:t xml:space="preserve">%, а также доведением до года расходов по фонду оплаты труда с учетом начислений в связи с индексацией заработной платы с 1 октября 2024 года, индексацией коммунальных услуг на </w:t>
      </w:r>
      <w:r w:rsidRPr="00A06F64">
        <w:rPr>
          <w:rFonts w:ascii="Times New Roman" w:hAnsi="Times New Roman"/>
          <w:sz w:val="28"/>
          <w:szCs w:val="28"/>
          <w:lang w:eastAsia="x-none"/>
        </w:rPr>
        <w:t>5</w:t>
      </w:r>
      <w:r w:rsidRPr="00A06F64">
        <w:rPr>
          <w:rFonts w:ascii="Times New Roman" w:hAnsi="Times New Roman"/>
          <w:sz w:val="28"/>
          <w:szCs w:val="28"/>
          <w:lang w:val="x-none" w:eastAsia="x-none"/>
        </w:rPr>
        <w:t>,3%</w:t>
      </w:r>
      <w:r w:rsidRPr="00A06F64">
        <w:rPr>
          <w:rFonts w:ascii="Times New Roman" w:hAnsi="Times New Roman"/>
          <w:sz w:val="28"/>
          <w:szCs w:val="28"/>
          <w:lang w:eastAsia="x-none"/>
        </w:rPr>
        <w:t xml:space="preserve">, </w:t>
      </w:r>
      <w:r w:rsidRPr="00A06F64">
        <w:rPr>
          <w:rFonts w:ascii="Times New Roman" w:hAnsi="Times New Roman"/>
          <w:sz w:val="28"/>
          <w:szCs w:val="28"/>
          <w:lang w:val="x-none" w:eastAsia="x-none"/>
        </w:rPr>
        <w:t>доведение</w:t>
      </w:r>
      <w:r w:rsidRPr="00A06F64">
        <w:rPr>
          <w:rFonts w:ascii="Times New Roman" w:hAnsi="Times New Roman"/>
          <w:sz w:val="28"/>
          <w:szCs w:val="28"/>
          <w:lang w:eastAsia="x-none"/>
        </w:rPr>
        <w:t>м</w:t>
      </w:r>
      <w:r w:rsidRPr="00A06F64">
        <w:rPr>
          <w:rFonts w:ascii="Times New Roman" w:hAnsi="Times New Roman"/>
          <w:sz w:val="28"/>
          <w:szCs w:val="28"/>
          <w:lang w:val="x-none" w:eastAsia="x-none"/>
        </w:rPr>
        <w:t xml:space="preserve"> до МРОТ 22</w:t>
      </w:r>
      <w:r w:rsidR="00F970BA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A06F64">
        <w:rPr>
          <w:rFonts w:ascii="Times New Roman" w:hAnsi="Times New Roman"/>
          <w:sz w:val="28"/>
          <w:szCs w:val="28"/>
          <w:lang w:val="x-none" w:eastAsia="x-none"/>
        </w:rPr>
        <w:t xml:space="preserve">440 руб. </w:t>
      </w:r>
    </w:p>
    <w:p w14:paraId="150ECC9F" w14:textId="77777777" w:rsidR="005E571F" w:rsidRPr="00E24066" w:rsidRDefault="005E571F" w:rsidP="00A724A2">
      <w:pPr>
        <w:ind w:firstLine="709"/>
        <w:jc w:val="center"/>
        <w:rPr>
          <w:rFonts w:ascii="Times New Roman" w:eastAsia="Calibri" w:hAnsi="Times New Roman"/>
          <w:bCs/>
          <w:sz w:val="28"/>
          <w:szCs w:val="28"/>
          <w:highlight w:val="yellow"/>
        </w:rPr>
      </w:pPr>
    </w:p>
    <w:p w14:paraId="24ECB4F9" w14:textId="196F2018" w:rsidR="00EE4D50" w:rsidRPr="00354B5E" w:rsidRDefault="00A724A2" w:rsidP="00A724A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54B5E">
        <w:rPr>
          <w:rFonts w:ascii="Times New Roman" w:hAnsi="Times New Roman"/>
          <w:b/>
          <w:sz w:val="28"/>
          <w:szCs w:val="28"/>
        </w:rPr>
        <w:t>Р</w:t>
      </w:r>
      <w:r w:rsidR="00DD4029" w:rsidRPr="00354B5E">
        <w:rPr>
          <w:rFonts w:ascii="Times New Roman" w:hAnsi="Times New Roman"/>
          <w:b/>
          <w:sz w:val="28"/>
          <w:szCs w:val="28"/>
        </w:rPr>
        <w:t>аздел 1100 «Физическая культура и спорт»</w:t>
      </w:r>
    </w:p>
    <w:p w14:paraId="4D80562F" w14:textId="77777777" w:rsidR="009C0AE4" w:rsidRPr="00E24066" w:rsidRDefault="009C0AE4" w:rsidP="00DD4029">
      <w:pPr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5ACB3B12" w14:textId="3080310E" w:rsidR="007F3935" w:rsidRPr="007F3935" w:rsidRDefault="007F3935" w:rsidP="007F393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F3935">
        <w:rPr>
          <w:rFonts w:ascii="Times New Roman" w:hAnsi="Times New Roman"/>
          <w:b/>
          <w:sz w:val="28"/>
          <w:szCs w:val="28"/>
        </w:rPr>
        <w:t xml:space="preserve">По разделу 1100 </w:t>
      </w:r>
      <w:r w:rsidRPr="007F3935">
        <w:rPr>
          <w:rFonts w:ascii="Times New Roman" w:hAnsi="Times New Roman"/>
          <w:b/>
          <w:bCs/>
          <w:sz w:val="28"/>
          <w:szCs w:val="28"/>
        </w:rPr>
        <w:t>«Физическая культура и спорт»</w:t>
      </w:r>
      <w:r w:rsidRPr="007F3935">
        <w:rPr>
          <w:rFonts w:ascii="Times New Roman" w:hAnsi="Times New Roman"/>
          <w:sz w:val="28"/>
          <w:szCs w:val="28"/>
        </w:rPr>
        <w:t xml:space="preserve"> расходы областного бюджета в 2025 году утверждены в сумме 1 508 441,1тыс. руб., исполнены в сумме 1 498 773,2 тыс. руб., что составляет 99,4% к утвержденным бюджетным назначениям. </w:t>
      </w:r>
    </w:p>
    <w:p w14:paraId="41A5F71B" w14:textId="77777777" w:rsidR="007F3935" w:rsidRPr="007F3935" w:rsidRDefault="007F3935" w:rsidP="007F393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7F3935">
        <w:rPr>
          <w:rFonts w:ascii="Times New Roman" w:hAnsi="Times New Roman"/>
          <w:sz w:val="28"/>
          <w:szCs w:val="28"/>
        </w:rPr>
        <w:t>Бюджетные ассигнования по данному разделу направлены на оказание государственных услуг и работ в области физической культуры и спорта, в том числе на предоставление субсидий бюджетным и автономным спортивным учреждениям; на проведение физкультурных и спортивных мероприятий; предоставление субсидий физкультурно-спортивным организациям, спортивные команды которых представляют интересы Ивановской области в чемпионатах и первенствах России; предоставление субсидий аккредитованным региональным спортивным федерациям на финансовое обеспечение затрат, связанных с организацией физкультурных мероприятий, спортивных мероприятий и участием спортсменов Ивановской области в соревнованиях; реализацию региональных проектов «Развитие физической культуры и массового спорта», «Бизнес - спринт (Я выбираю спорт)», «Развитие спорта высших достижений», обеспечивающих достижение целей, показателей и результатов федеральных проектов; на укрепление материально-технической базы областных государственных учреждений и муниципальных учреждений в области физической культуры и спорта.</w:t>
      </w:r>
    </w:p>
    <w:p w14:paraId="0EE04C9A" w14:textId="38019A10" w:rsidR="00187D3E" w:rsidRPr="00187D3E" w:rsidRDefault="00187D3E" w:rsidP="00187D3E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187D3E">
        <w:rPr>
          <w:rFonts w:ascii="Times New Roman" w:hAnsi="Times New Roman"/>
          <w:b/>
          <w:sz w:val="28"/>
          <w:szCs w:val="28"/>
        </w:rPr>
        <w:lastRenderedPageBreak/>
        <w:t>По подразделу 1101</w:t>
      </w:r>
      <w:r w:rsidRPr="00187D3E">
        <w:rPr>
          <w:rFonts w:ascii="Times New Roman" w:hAnsi="Times New Roman"/>
          <w:sz w:val="28"/>
          <w:szCs w:val="28"/>
        </w:rPr>
        <w:t xml:space="preserve"> </w:t>
      </w:r>
      <w:r w:rsidRPr="00187D3E">
        <w:rPr>
          <w:rFonts w:ascii="Times New Roman" w:hAnsi="Times New Roman"/>
          <w:b/>
          <w:bCs/>
          <w:sz w:val="28"/>
          <w:szCs w:val="28"/>
        </w:rPr>
        <w:t>«Физическая культура»</w:t>
      </w:r>
      <w:r w:rsidRPr="00187D3E">
        <w:rPr>
          <w:rFonts w:ascii="Times New Roman" w:hAnsi="Times New Roman"/>
          <w:sz w:val="28"/>
          <w:szCs w:val="28"/>
        </w:rPr>
        <w:t xml:space="preserve"> расходы в 2025 году исполнены в сумме 168 765,1 тыс. руб., что составляет 95,6% к утверждённым бюджетным ассигнованиям в сумме 176 454,6 тыс. руб. </w:t>
      </w:r>
    </w:p>
    <w:p w14:paraId="4DE75C27" w14:textId="77777777" w:rsidR="00187D3E" w:rsidRPr="00187D3E" w:rsidRDefault="00187D3E" w:rsidP="00187D3E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187D3E">
        <w:rPr>
          <w:rFonts w:ascii="Times New Roman" w:hAnsi="Times New Roman"/>
          <w:sz w:val="28"/>
          <w:szCs w:val="28"/>
        </w:rPr>
        <w:t xml:space="preserve">Увеличение объемов бюджетных ассигнований в 2025 году по сравнению с 2024 годом на 159908,2 тыс. руб. </w:t>
      </w:r>
      <w:r w:rsidRPr="00187D3E">
        <w:rPr>
          <w:rFonts w:ascii="Times New Roman" w:hAnsi="Times New Roman"/>
          <w:bCs/>
          <w:sz w:val="28"/>
          <w:szCs w:val="28"/>
        </w:rPr>
        <w:t>связано с выделением бюджетных ассигнований на реализацию проектов комплексного развития сельских территорий или сельских агломераций; на укрепление материально-технической базы муниципальных спортивных организаций.</w:t>
      </w:r>
    </w:p>
    <w:p w14:paraId="58579716" w14:textId="77777777" w:rsidR="00561979" w:rsidRPr="00561979" w:rsidRDefault="00561979" w:rsidP="00561979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1979">
        <w:rPr>
          <w:rFonts w:ascii="Times New Roman" w:hAnsi="Times New Roman"/>
          <w:sz w:val="28"/>
          <w:szCs w:val="28"/>
        </w:rPr>
        <w:t>В рамках регионального проекта «Современный облик сельских территорий»</w:t>
      </w:r>
      <w:r w:rsidRPr="005619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 областного бюджета направлены на реализацию проектов комплексного развития сельских территорий или сельских агломераций в сумме 151 978 686,87 руб. (95,18% от назначений) в связи с экономией по результатам исполнения муниципального контракта по капитальному ремонту Родниковского </w:t>
      </w:r>
      <w:proofErr w:type="spellStart"/>
      <w:r w:rsidRPr="005619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молодежно</w:t>
      </w:r>
      <w:proofErr w:type="spellEnd"/>
      <w:r w:rsidRPr="005619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-спортивного центра.</w:t>
      </w:r>
    </w:p>
    <w:p w14:paraId="725EE8A2" w14:textId="4CD239D6" w:rsidR="00AD66B5" w:rsidRPr="00AD66B5" w:rsidRDefault="00AD66B5" w:rsidP="00AD66B5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D66B5">
        <w:rPr>
          <w:rFonts w:ascii="Times New Roman" w:hAnsi="Times New Roman"/>
          <w:b/>
          <w:sz w:val="28"/>
          <w:szCs w:val="28"/>
        </w:rPr>
        <w:t>По подразделу 1102</w:t>
      </w:r>
      <w:r w:rsidRPr="00AD66B5">
        <w:rPr>
          <w:rFonts w:ascii="Times New Roman" w:hAnsi="Times New Roman"/>
          <w:sz w:val="28"/>
          <w:szCs w:val="28"/>
        </w:rPr>
        <w:t xml:space="preserve"> </w:t>
      </w:r>
      <w:r w:rsidRPr="00AD66B5">
        <w:rPr>
          <w:rFonts w:ascii="Times New Roman" w:hAnsi="Times New Roman"/>
          <w:b/>
          <w:bCs/>
          <w:sz w:val="28"/>
          <w:szCs w:val="28"/>
        </w:rPr>
        <w:t>«Массовый спорт»</w:t>
      </w:r>
      <w:r w:rsidRPr="00AD66B5">
        <w:rPr>
          <w:rFonts w:ascii="Times New Roman" w:hAnsi="Times New Roman"/>
          <w:sz w:val="28"/>
          <w:szCs w:val="28"/>
        </w:rPr>
        <w:t xml:space="preserve"> расходы в 2025 году исполнены в сумме 767 761,7 тыс. руб., что составляет 99,97% к утверждённым бюджетным ассигнованиям 767 960,5 тыс. руб.</w:t>
      </w:r>
    </w:p>
    <w:p w14:paraId="3E0F8398" w14:textId="77777777" w:rsidR="00AD66B5" w:rsidRPr="00AD66B5" w:rsidRDefault="00AD66B5" w:rsidP="00AD66B5">
      <w:pPr>
        <w:autoSpaceDE/>
        <w:autoSpaceDN/>
        <w:adjustRightInd/>
        <w:ind w:firstLine="709"/>
        <w:jc w:val="both"/>
        <w:rPr>
          <w:rFonts w:ascii="Times New Roman" w:hAnsi="Times New Roman"/>
          <w:bCs/>
          <w:iCs/>
          <w:spacing w:val="-1"/>
          <w:sz w:val="28"/>
          <w:szCs w:val="28"/>
        </w:rPr>
      </w:pPr>
      <w:r w:rsidRPr="00AD66B5">
        <w:rPr>
          <w:rFonts w:ascii="Times New Roman" w:hAnsi="Times New Roman"/>
          <w:sz w:val="28"/>
          <w:szCs w:val="28"/>
        </w:rPr>
        <w:t>Уменьшение объемов бюджетных ассигнований в 2025 году по сравнению с 2024 годом на 145630,7 тыс. руб.</w:t>
      </w:r>
      <w:r w:rsidRPr="00AD66B5">
        <w:rPr>
          <w:rFonts w:ascii="Times New Roman" w:hAnsi="Times New Roman"/>
          <w:bCs/>
          <w:sz w:val="28"/>
          <w:szCs w:val="28"/>
        </w:rPr>
        <w:t xml:space="preserve"> связано в основном с уменьшением в 2025 году объема средств из федерального и областного бюджетов на создание и модернизацию объектов спортивной инфраструктуры региональной собственности для занятий физической культурой и спортом и на создание «умных» спортивных площадок.</w:t>
      </w:r>
    </w:p>
    <w:p w14:paraId="3152C1F4" w14:textId="77777777" w:rsidR="00572767" w:rsidRPr="00572767" w:rsidRDefault="00572767" w:rsidP="00572767">
      <w:pPr>
        <w:shd w:val="clear" w:color="auto" w:fill="FFFFFF" w:themeFill="background1"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572767">
        <w:rPr>
          <w:rFonts w:ascii="Times New Roman" w:hAnsi="Times New Roman"/>
          <w:sz w:val="28"/>
          <w:szCs w:val="28"/>
        </w:rPr>
        <w:t>В 2025 году средства направлены</w:t>
      </w:r>
      <w:r w:rsidRPr="00572767">
        <w:rPr>
          <w:rFonts w:ascii="Times New Roman" w:eastAsia="Calibri" w:hAnsi="Times New Roman"/>
          <w:bCs/>
          <w:sz w:val="28"/>
          <w:szCs w:val="28"/>
        </w:rPr>
        <w:t xml:space="preserve"> в рамках регионального проекта «Развитие физической культуры и массового спорта»:</w:t>
      </w:r>
    </w:p>
    <w:p w14:paraId="4EE77F29" w14:textId="177DB695" w:rsidR="00572767" w:rsidRPr="00572767" w:rsidRDefault="00572767" w:rsidP="00572767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572767">
        <w:rPr>
          <w:rFonts w:ascii="Times New Roman" w:eastAsia="Calibri" w:hAnsi="Times New Roman"/>
          <w:bCs/>
          <w:sz w:val="28"/>
          <w:szCs w:val="28"/>
        </w:rPr>
        <w:t>- на строительство Дворца водных видов спорта в г. Иваново в сумме 688 967 032,97 руб., в том числе за счет средств федерального бюджета (100% от назначений)</w:t>
      </w:r>
      <w:r w:rsidRPr="00572767">
        <w:rPr>
          <w:rFonts w:ascii="Times New Roman" w:hAnsi="Times New Roman"/>
          <w:sz w:val="28"/>
          <w:szCs w:val="28"/>
        </w:rPr>
        <w:t>;</w:t>
      </w:r>
    </w:p>
    <w:p w14:paraId="220639B6" w14:textId="5EC71BAD" w:rsidR="00572767" w:rsidRPr="00572767" w:rsidRDefault="00572767" w:rsidP="00572767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572767">
        <w:rPr>
          <w:rFonts w:ascii="Times New Roman" w:eastAsia="Calibri" w:hAnsi="Times New Roman"/>
          <w:bCs/>
          <w:sz w:val="28"/>
          <w:szCs w:val="28"/>
        </w:rPr>
        <w:t>- на уплату земельного налога по земельным участкам, находящимся в постоянном (бессрочном) пользовании, предназначенным для строительства объектов инфраструктуры (Дворца водных видов спорта в г. Иваново) в сумме 2 594 267,36 руб.  (100% от назначений);</w:t>
      </w:r>
    </w:p>
    <w:p w14:paraId="63E0D195" w14:textId="77777777" w:rsidR="00572767" w:rsidRPr="00572767" w:rsidRDefault="00572767" w:rsidP="00572767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572767">
        <w:rPr>
          <w:rFonts w:ascii="Times New Roman" w:eastAsia="Calibri" w:hAnsi="Times New Roman"/>
          <w:bCs/>
          <w:sz w:val="28"/>
          <w:szCs w:val="28"/>
        </w:rPr>
        <w:t>- на создание и модернизацию объектов спортивной инфраструктуры региональной собственности для занятий физической культурой и спортом в сумме 17 935 460,00 (100% от назначений);</w:t>
      </w:r>
    </w:p>
    <w:p w14:paraId="42D5327F" w14:textId="20F47F5F" w:rsidR="00572767" w:rsidRPr="00572767" w:rsidRDefault="00572767" w:rsidP="00572767">
      <w:pPr>
        <w:shd w:val="clear" w:color="auto" w:fill="FFFFFF" w:themeFill="background1"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 w:rsidRPr="00572767">
        <w:rPr>
          <w:rFonts w:ascii="Times New Roman" w:eastAsia="Calibri" w:hAnsi="Times New Roman"/>
          <w:bCs/>
          <w:sz w:val="28"/>
          <w:szCs w:val="28"/>
        </w:rPr>
        <w:t xml:space="preserve">- на корректировку проектной документации на строительство универсального физкультурно-оздоровительного комплекса с плавательным бассейном в г. Тейково Ивановской области 1 040 052,82 руб. (99,73% от назначений) </w:t>
      </w:r>
      <w:r w:rsidRPr="00572767">
        <w:rPr>
          <w:rFonts w:ascii="Times New Roman" w:hAnsi="Times New Roman"/>
          <w:color w:val="000000"/>
          <w:sz w:val="28"/>
          <w:szCs w:val="20"/>
        </w:rPr>
        <w:t xml:space="preserve">неисполнение обусловлено </w:t>
      </w:r>
      <w:r w:rsidRPr="00572767">
        <w:rPr>
          <w:rFonts w:ascii="Times New Roman" w:hAnsi="Times New Roman"/>
          <w:color w:val="000000"/>
          <w:sz w:val="28"/>
          <w:szCs w:val="28"/>
        </w:rPr>
        <w:t>экономией, сложившейся по результатам проведения конкурсных процедур.</w:t>
      </w:r>
    </w:p>
    <w:p w14:paraId="6AD77A23" w14:textId="7AA4D7B7" w:rsidR="00886D34" w:rsidRPr="00886D34" w:rsidRDefault="00886D34" w:rsidP="00886D34">
      <w:pPr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86D34">
        <w:rPr>
          <w:rFonts w:ascii="Times New Roman" w:hAnsi="Times New Roman"/>
          <w:b/>
          <w:sz w:val="28"/>
          <w:szCs w:val="28"/>
        </w:rPr>
        <w:t>По подразделу 1103</w:t>
      </w:r>
      <w:r w:rsidRPr="00886D34">
        <w:rPr>
          <w:rFonts w:ascii="Times New Roman" w:hAnsi="Times New Roman"/>
          <w:sz w:val="28"/>
          <w:szCs w:val="28"/>
        </w:rPr>
        <w:t xml:space="preserve"> </w:t>
      </w:r>
      <w:r w:rsidRPr="00886D34">
        <w:rPr>
          <w:rFonts w:ascii="Times New Roman" w:hAnsi="Times New Roman"/>
          <w:b/>
          <w:bCs/>
          <w:sz w:val="28"/>
          <w:szCs w:val="28"/>
        </w:rPr>
        <w:t>«Спорт высших достижений»</w:t>
      </w:r>
      <w:r w:rsidRPr="00886D34">
        <w:rPr>
          <w:rFonts w:ascii="Times New Roman" w:hAnsi="Times New Roman"/>
          <w:sz w:val="28"/>
          <w:szCs w:val="28"/>
        </w:rPr>
        <w:t xml:space="preserve"> исполнение расходов за счет средств бюджета Ивановской области в 2025 году составило 542 979,8 тыс. руб., или 99,7% к утверждённым бюджетным ассигнованиям 544 676,4 тыс. руб.</w:t>
      </w:r>
    </w:p>
    <w:p w14:paraId="677591BD" w14:textId="430F3EE9" w:rsidR="00886D34" w:rsidRPr="00886D34" w:rsidRDefault="00886D34" w:rsidP="00886D3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86D34">
        <w:rPr>
          <w:rFonts w:ascii="Times New Roman" w:hAnsi="Times New Roman"/>
          <w:sz w:val="28"/>
          <w:szCs w:val="28"/>
        </w:rPr>
        <w:t>Увеличение объемов бюджетных ассигнований в 2025 году по сравнению с 2024 годом на 107 697,6 тыс. руб.</w:t>
      </w:r>
      <w:r w:rsidRPr="00886D34">
        <w:rPr>
          <w:rFonts w:ascii="Times New Roman" w:hAnsi="Times New Roman"/>
          <w:bCs/>
          <w:sz w:val="28"/>
          <w:szCs w:val="28"/>
        </w:rPr>
        <w:t xml:space="preserve"> связано с </w:t>
      </w:r>
      <w:r w:rsidRPr="00886D34">
        <w:rPr>
          <w:rFonts w:ascii="Times New Roman" w:hAnsi="Times New Roman"/>
          <w:sz w:val="28"/>
          <w:szCs w:val="28"/>
        </w:rPr>
        <w:t>увеличением минимального размера оплаты труда до 2</w:t>
      </w:r>
      <w:r w:rsidRPr="00886D34">
        <w:rPr>
          <w:rFonts w:ascii="Times New Roman" w:hAnsi="Times New Roman"/>
          <w:spacing w:val="60"/>
          <w:sz w:val="28"/>
          <w:szCs w:val="28"/>
        </w:rPr>
        <w:t>2</w:t>
      </w:r>
      <w:r w:rsidRPr="00886D34">
        <w:rPr>
          <w:rFonts w:ascii="Times New Roman" w:hAnsi="Times New Roman"/>
          <w:sz w:val="28"/>
          <w:szCs w:val="28"/>
        </w:rPr>
        <w:t xml:space="preserve">440,00 руб., индексацией заработной платы с 1 октября 2025 года </w:t>
      </w:r>
      <w:r w:rsidRPr="00886D34">
        <w:rPr>
          <w:rFonts w:ascii="Times New Roman" w:hAnsi="Times New Roman"/>
          <w:sz w:val="28"/>
          <w:szCs w:val="28"/>
        </w:rPr>
        <w:lastRenderedPageBreak/>
        <w:t xml:space="preserve">на 6,3% и доведением заработной платы  педагогических работников государственных учреждений, реализующих дополнительные образовательные программы спортивной подготовки,  до средней заработной платы учителей в Ивановской области; индексацией коммунальных услуг на 6,3%, доведением до года расходов по фонду оплаты труда с учетом начислений в связи с индексацией заработной платы с 1 октября 2024 года на 5,3%, а также </w:t>
      </w:r>
      <w:r w:rsidRPr="00886D34">
        <w:rPr>
          <w:rFonts w:ascii="Times New Roman" w:hAnsi="Times New Roman"/>
          <w:bCs/>
          <w:sz w:val="28"/>
          <w:szCs w:val="28"/>
        </w:rPr>
        <w:t>выделением дополнительных</w:t>
      </w:r>
      <w:r w:rsidR="00114554">
        <w:rPr>
          <w:rFonts w:ascii="Times New Roman" w:hAnsi="Times New Roman"/>
          <w:bCs/>
          <w:sz w:val="28"/>
          <w:szCs w:val="28"/>
        </w:rPr>
        <w:t xml:space="preserve"> </w:t>
      </w:r>
      <w:r w:rsidRPr="00886D34">
        <w:rPr>
          <w:rFonts w:ascii="Times New Roman" w:hAnsi="Times New Roman"/>
          <w:bCs/>
          <w:sz w:val="28"/>
          <w:szCs w:val="28"/>
        </w:rPr>
        <w:t xml:space="preserve">бюджетных ассигнований на укрепление материально-технической базы областных государственных учреждений физической культуры и спорта; </w:t>
      </w:r>
      <w:r w:rsidRPr="00886D34">
        <w:rPr>
          <w:rFonts w:ascii="Times New Roman" w:hAnsi="Times New Roman"/>
          <w:sz w:val="28"/>
          <w:szCs w:val="28"/>
        </w:rPr>
        <w:t>на государственную поддержку физкультурно-спортивным организациям, спортивные команды которых представляют интересы Ивановской области в чемпионатах и первенствах России.</w:t>
      </w:r>
    </w:p>
    <w:p w14:paraId="2464F7C6" w14:textId="77777777" w:rsidR="00886D34" w:rsidRPr="00886D34" w:rsidRDefault="00886D34" w:rsidP="00886D3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86D34">
        <w:rPr>
          <w:rFonts w:ascii="Times New Roman" w:hAnsi="Times New Roman"/>
          <w:b/>
          <w:sz w:val="28"/>
          <w:szCs w:val="28"/>
        </w:rPr>
        <w:t>По подразделу 1105 «Другие вопросы в области физической культуры и спорта»</w:t>
      </w:r>
      <w:r w:rsidRPr="00886D34">
        <w:rPr>
          <w:rFonts w:ascii="Times New Roman" w:hAnsi="Times New Roman"/>
          <w:sz w:val="28"/>
          <w:szCs w:val="28"/>
        </w:rPr>
        <w:t xml:space="preserve"> отражены расходы в том числе на обеспечение деятельности исполнительного органа государственной власти Ивановской области. </w:t>
      </w:r>
    </w:p>
    <w:p w14:paraId="508220EC" w14:textId="1E7ED06B" w:rsidR="00886D34" w:rsidRPr="00886D34" w:rsidRDefault="00886D34" w:rsidP="00886D3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886D34">
        <w:rPr>
          <w:rFonts w:ascii="Times New Roman" w:hAnsi="Times New Roman"/>
          <w:sz w:val="28"/>
          <w:szCs w:val="28"/>
        </w:rPr>
        <w:t>Исполнение расходов по данному подразделу составило 19 266,6 тыс. руб. или 99,6% от утвержденных бюджетных ассигнований.</w:t>
      </w:r>
    </w:p>
    <w:p w14:paraId="08232449" w14:textId="77777777" w:rsidR="00731B82" w:rsidRPr="00886D34" w:rsidRDefault="00731B82" w:rsidP="00DD4029">
      <w:pPr>
        <w:ind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274CD01E" w14:textId="4C585387" w:rsidR="00DD4029" w:rsidRPr="00401DBA" w:rsidRDefault="009C0AE4" w:rsidP="00DD4029">
      <w:pPr>
        <w:jc w:val="center"/>
        <w:rPr>
          <w:rFonts w:ascii="Times New Roman" w:hAnsi="Times New Roman"/>
          <w:b/>
          <w:sz w:val="28"/>
          <w:szCs w:val="28"/>
        </w:rPr>
      </w:pPr>
      <w:r w:rsidRPr="00401DBA">
        <w:rPr>
          <w:rFonts w:ascii="Times New Roman" w:hAnsi="Times New Roman"/>
          <w:b/>
          <w:sz w:val="28"/>
          <w:szCs w:val="28"/>
        </w:rPr>
        <w:t>1</w:t>
      </w:r>
      <w:r w:rsidR="00DD4029" w:rsidRPr="00401DBA">
        <w:rPr>
          <w:rFonts w:ascii="Times New Roman" w:hAnsi="Times New Roman"/>
          <w:b/>
          <w:sz w:val="28"/>
          <w:szCs w:val="28"/>
        </w:rPr>
        <w:t>200 «Средства массовой информации»</w:t>
      </w:r>
    </w:p>
    <w:p w14:paraId="280818CF" w14:textId="77777777" w:rsidR="009C0AE4" w:rsidRPr="00E24066" w:rsidRDefault="009C0AE4" w:rsidP="00DD4029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0938A302" w14:textId="77777777" w:rsidR="00A14F7D" w:rsidRPr="00A14F7D" w:rsidRDefault="00A14F7D" w:rsidP="00A14F7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14F7D">
        <w:rPr>
          <w:rFonts w:ascii="Times New Roman" w:hAnsi="Times New Roman"/>
          <w:b/>
          <w:sz w:val="28"/>
          <w:szCs w:val="28"/>
        </w:rPr>
        <w:t>По подразделу 1202</w:t>
      </w:r>
      <w:r w:rsidRPr="00A14F7D">
        <w:rPr>
          <w:rFonts w:ascii="Times New Roman" w:hAnsi="Times New Roman"/>
          <w:sz w:val="28"/>
          <w:szCs w:val="28"/>
        </w:rPr>
        <w:t xml:space="preserve"> </w:t>
      </w:r>
      <w:r w:rsidRPr="00A14F7D">
        <w:rPr>
          <w:rFonts w:ascii="Times New Roman" w:hAnsi="Times New Roman"/>
          <w:b/>
          <w:bCs/>
          <w:sz w:val="28"/>
          <w:szCs w:val="28"/>
        </w:rPr>
        <w:t>«Периодическая печать и издательства»</w:t>
      </w:r>
      <w:r w:rsidRPr="00A14F7D">
        <w:rPr>
          <w:rFonts w:ascii="Times New Roman" w:hAnsi="Times New Roman"/>
          <w:sz w:val="28"/>
          <w:szCs w:val="28"/>
        </w:rPr>
        <w:t xml:space="preserve"> расходы исполнены в сумме 162 572,9 тыс. руб., или 100,0% от плановых назначений.</w:t>
      </w:r>
    </w:p>
    <w:p w14:paraId="5CD245A9" w14:textId="77777777" w:rsidR="00A14F7D" w:rsidRPr="00A14F7D" w:rsidRDefault="00A14F7D" w:rsidP="00A14F7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14F7D">
        <w:rPr>
          <w:rFonts w:ascii="Times New Roman" w:hAnsi="Times New Roman"/>
          <w:sz w:val="28"/>
          <w:szCs w:val="28"/>
        </w:rPr>
        <w:t xml:space="preserve">Бюджетные ассигнования направлены на предоставление субсидий бюджетным учреждениям на финансовое обеспечение выполнения государственного задания на выполнение государственной работы, связанной с освещением деятельности органов государственной власти и официальным опубликованием нормативных правовых актов Ивановской области, иной официальной информации; на организацию проведения социологических исследований (опросов) по изучению социально-политической ситуации в Ивановской области. </w:t>
      </w:r>
    </w:p>
    <w:p w14:paraId="09C75E9B" w14:textId="0296A4E7" w:rsidR="00A14F7D" w:rsidRPr="00A14F7D" w:rsidRDefault="00A14F7D" w:rsidP="00A14F7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14F7D">
        <w:rPr>
          <w:rFonts w:ascii="Times New Roman" w:hAnsi="Times New Roman"/>
          <w:sz w:val="28"/>
          <w:szCs w:val="28"/>
        </w:rPr>
        <w:t xml:space="preserve">Увеличение объемов бюджетных ассигнований в 2025 году по сравнению с 2024 годом на 27 013,6 тыс. руб. (19,9%) связано с </w:t>
      </w:r>
      <w:r w:rsidRPr="00A14F7D">
        <w:rPr>
          <w:rFonts w:ascii="Times New Roman" w:hAnsi="Times New Roman"/>
          <w:bCs/>
          <w:sz w:val="28"/>
          <w:szCs w:val="28"/>
        </w:rPr>
        <w:t xml:space="preserve">увеличением минимального размера оплаты труда, индексацией заработной платы работников государственных учреждений Ивановской области с 1 октября 2025 года на 6,3%, </w:t>
      </w:r>
      <w:r w:rsidRPr="00A14F7D">
        <w:rPr>
          <w:rFonts w:ascii="Times New Roman" w:hAnsi="Times New Roman"/>
          <w:sz w:val="28"/>
          <w:szCs w:val="28"/>
        </w:rPr>
        <w:t xml:space="preserve">индексацией коммунальных услуг на 6,3%, доведением до года расходов по фонду оплаты труда с учетом начислений в связи с индексацией заработной платы с 1 октября 2024 года на 5,3%, </w:t>
      </w:r>
      <w:r w:rsidRPr="00A14F7D">
        <w:rPr>
          <w:rFonts w:ascii="Times New Roman" w:hAnsi="Times New Roman"/>
          <w:bCs/>
          <w:sz w:val="28"/>
          <w:szCs w:val="28"/>
        </w:rPr>
        <w:t xml:space="preserve">выделением средств на предоставление субсидий бюджетным учреждениям - редакциям газет на </w:t>
      </w:r>
      <w:r w:rsidRPr="00A14F7D">
        <w:rPr>
          <w:rFonts w:ascii="Times New Roman" w:hAnsi="Times New Roman"/>
          <w:sz w:val="28"/>
          <w:szCs w:val="28"/>
        </w:rPr>
        <w:t>организацию проведения социологических исследований (опросов) по изучению социально-политической ситуации в Ивановской области</w:t>
      </w:r>
      <w:r w:rsidRPr="00A14F7D">
        <w:rPr>
          <w:rFonts w:ascii="Times New Roman" w:hAnsi="Times New Roman"/>
          <w:bCs/>
          <w:sz w:val="28"/>
          <w:szCs w:val="28"/>
        </w:rPr>
        <w:t>.</w:t>
      </w:r>
    </w:p>
    <w:p w14:paraId="09EF14F6" w14:textId="77777777" w:rsidR="00A14F7D" w:rsidRPr="00A14F7D" w:rsidRDefault="00A14F7D" w:rsidP="00A14F7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14F7D">
        <w:rPr>
          <w:rFonts w:ascii="Times New Roman" w:hAnsi="Times New Roman"/>
          <w:b/>
          <w:sz w:val="28"/>
          <w:szCs w:val="28"/>
        </w:rPr>
        <w:t>По подразделу 1204 «Другие вопросы в области средств массовой информации»</w:t>
      </w:r>
      <w:r w:rsidRPr="00A14F7D">
        <w:rPr>
          <w:rFonts w:ascii="Times New Roman" w:hAnsi="Times New Roman"/>
          <w:sz w:val="28"/>
          <w:szCs w:val="28"/>
        </w:rPr>
        <w:t xml:space="preserve"> отражены расходы на обеспечение деятельности исполнительного органа государственной власти Ивановской области, осуществляющего руководство, управление в сфере средств массовой информации.</w:t>
      </w:r>
    </w:p>
    <w:p w14:paraId="3403CDCD" w14:textId="3AED5559" w:rsidR="00A14F7D" w:rsidRPr="00A14F7D" w:rsidRDefault="00A14F7D" w:rsidP="00A14F7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14F7D">
        <w:rPr>
          <w:rFonts w:ascii="Times New Roman" w:hAnsi="Times New Roman"/>
          <w:sz w:val="28"/>
          <w:szCs w:val="28"/>
        </w:rPr>
        <w:t xml:space="preserve">Исполнение расходов по данному подразделу составило 40 942,8 тыс. руб. или 99,7% от утвержденных бюджетных ассигнований. </w:t>
      </w:r>
    </w:p>
    <w:p w14:paraId="10FB004D" w14:textId="63C50E3E" w:rsidR="00A14F7D" w:rsidRPr="00A14F7D" w:rsidRDefault="00A14F7D" w:rsidP="00A14F7D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14F7D">
        <w:rPr>
          <w:rFonts w:ascii="Times New Roman" w:hAnsi="Times New Roman"/>
          <w:sz w:val="28"/>
          <w:szCs w:val="28"/>
        </w:rPr>
        <w:t xml:space="preserve">Уменьшение расходов за 2025 год по сравнению с 2024 годом в сумме 5162,8 тыс. руб. (11,2%) связано с передачей полномочий по молодежной политике и созданием с 02.12.2024 исполнительного органа государственной власти по вопросам </w:t>
      </w:r>
      <w:r w:rsidRPr="00A14F7D">
        <w:rPr>
          <w:rFonts w:ascii="Times New Roman" w:hAnsi="Times New Roman"/>
          <w:sz w:val="28"/>
          <w:szCs w:val="28"/>
        </w:rPr>
        <w:lastRenderedPageBreak/>
        <w:t>реализации молодежной политики на территории Ивановской области, расходы на содержание которого отражены по разделу 0709.</w:t>
      </w:r>
    </w:p>
    <w:p w14:paraId="7F99E7EF" w14:textId="77777777" w:rsidR="009C0AE4" w:rsidRPr="00E24066" w:rsidRDefault="009C0AE4" w:rsidP="00DD4029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A80BDA9" w14:textId="77777777" w:rsidR="00EE4F39" w:rsidRPr="00EA2E3F" w:rsidRDefault="00EE4F39" w:rsidP="00EE4F39">
      <w:pPr>
        <w:ind w:firstLine="709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EA2E3F">
        <w:rPr>
          <w:rFonts w:ascii="Times New Roman" w:hAnsi="Times New Roman"/>
          <w:b/>
          <w:sz w:val="28"/>
          <w:szCs w:val="28"/>
        </w:rPr>
        <w:t>1300 «Обслуживание государственного (муниципального) долга»</w:t>
      </w:r>
    </w:p>
    <w:p w14:paraId="67F8F9D3" w14:textId="77777777" w:rsidR="00EE4F39" w:rsidRPr="00E24066" w:rsidRDefault="00EE4F39" w:rsidP="00EE4F39">
      <w:pPr>
        <w:ind w:firstLine="709"/>
        <w:jc w:val="both"/>
        <w:outlineLvl w:val="3"/>
        <w:rPr>
          <w:rFonts w:ascii="Times New Roman" w:hAnsi="Times New Roman"/>
          <w:b/>
          <w:sz w:val="28"/>
          <w:szCs w:val="28"/>
          <w:highlight w:val="yellow"/>
        </w:rPr>
      </w:pPr>
    </w:p>
    <w:p w14:paraId="4FF115A3" w14:textId="7CE47763" w:rsidR="0028465F" w:rsidRPr="0028465F" w:rsidRDefault="0028465F" w:rsidP="0028465F">
      <w:pPr>
        <w:autoSpaceDE/>
        <w:autoSpaceDN/>
        <w:adjustRightInd/>
        <w:ind w:firstLine="70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465F">
        <w:rPr>
          <w:rFonts w:ascii="Times New Roman" w:hAnsi="Times New Roman"/>
          <w:sz w:val="28"/>
          <w:szCs w:val="28"/>
        </w:rPr>
        <w:t xml:space="preserve">По подразделу 1301 «Обслуживание государственного (муниципального) долга» расходы исполнены в сумме 62 524 063,48 рублей или 97,1% </w:t>
      </w:r>
      <w:r w:rsidRPr="0028465F">
        <w:rPr>
          <w:rFonts w:ascii="Times New Roman" w:hAnsi="Times New Roman"/>
          <w:sz w:val="28"/>
          <w:szCs w:val="28"/>
        </w:rPr>
        <w:br/>
        <w:t xml:space="preserve">от планового показателя. </w:t>
      </w:r>
      <w:r w:rsidRPr="002846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Экономия сложилась в связи с изменением сроков привлечения федеральных бюджетных кредитов.</w:t>
      </w:r>
    </w:p>
    <w:p w14:paraId="6ED7F89C" w14:textId="77777777" w:rsidR="0028465F" w:rsidRPr="0028465F" w:rsidRDefault="0028465F" w:rsidP="0028465F">
      <w:pPr>
        <w:autoSpaceDE/>
        <w:autoSpaceDN/>
        <w:adjustRightInd/>
        <w:ind w:firstLine="700"/>
        <w:jc w:val="both"/>
        <w:rPr>
          <w:rFonts w:ascii="Times New Roman" w:hAnsi="Times New Roman"/>
          <w:sz w:val="28"/>
          <w:szCs w:val="28"/>
        </w:rPr>
      </w:pPr>
      <w:r w:rsidRPr="0028465F">
        <w:rPr>
          <w:rFonts w:ascii="Times New Roman" w:hAnsi="Times New Roman"/>
          <w:sz w:val="28"/>
          <w:szCs w:val="28"/>
        </w:rPr>
        <w:t>В сравнении с 2024 годом расходы уменьшились на 1 586 642,10 рублей в связи с частичным досрочным возвратом кредита на замещение рыночных заимствований и инфраструктурного бюджетного кредита, частичного погашения федеральных бюджетных кредитов в соответствии с графиками погашения задолженности, а также списанием части задолженности по реструктурированным федеральным бюджетным кредитам.</w:t>
      </w:r>
    </w:p>
    <w:p w14:paraId="4DC9880C" w14:textId="77777777" w:rsidR="00EE4F39" w:rsidRPr="00E24066" w:rsidRDefault="00EE4F39" w:rsidP="00EE4F39">
      <w:pPr>
        <w:ind w:firstLine="709"/>
        <w:jc w:val="both"/>
        <w:outlineLvl w:val="3"/>
        <w:rPr>
          <w:rFonts w:ascii="Times New Roman" w:hAnsi="Times New Roman"/>
          <w:sz w:val="28"/>
          <w:szCs w:val="28"/>
          <w:highlight w:val="yellow"/>
          <w:shd w:val="clear" w:color="auto" w:fill="FFFFFF"/>
        </w:rPr>
      </w:pPr>
    </w:p>
    <w:p w14:paraId="47751B16" w14:textId="77777777" w:rsidR="00EE4F39" w:rsidRPr="00EA2E3F" w:rsidRDefault="00EE4F39" w:rsidP="00EE4F3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EA2E3F">
        <w:rPr>
          <w:rFonts w:ascii="Times New Roman" w:hAnsi="Times New Roman"/>
          <w:b/>
          <w:sz w:val="28"/>
          <w:szCs w:val="28"/>
        </w:rPr>
        <w:t>Источники внутреннего финансирования дефицита областного бюджета</w:t>
      </w:r>
    </w:p>
    <w:p w14:paraId="729CF5F4" w14:textId="77777777" w:rsidR="00EE4F39" w:rsidRPr="00E24066" w:rsidRDefault="00EE4F39" w:rsidP="00EE4F39">
      <w:pPr>
        <w:pStyle w:val="a7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4EDA3F7" w14:textId="77777777" w:rsidR="000E1C04" w:rsidRPr="000E1C04" w:rsidRDefault="000E1C04" w:rsidP="000E1C04">
      <w:pPr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0E1C04">
        <w:rPr>
          <w:rFonts w:ascii="Times New Roman" w:hAnsi="Times New Roman"/>
          <w:sz w:val="28"/>
          <w:szCs w:val="28"/>
        </w:rPr>
        <w:t xml:space="preserve">В 2025 году были привлечены казначейские инфрастуктурные кредиты </w:t>
      </w:r>
      <w:r w:rsidRPr="000E1C04">
        <w:rPr>
          <w:rFonts w:ascii="Times New Roman" w:hAnsi="Times New Roman"/>
          <w:sz w:val="28"/>
          <w:szCs w:val="28"/>
        </w:rPr>
        <w:br/>
        <w:t>на финансовое обеспечение реализации инфраструктурных проектов за счет временно свободных средств единого счета федерального бюджета (КИК) в сумме 726 011 360,00 рублей.</w:t>
      </w:r>
    </w:p>
    <w:p w14:paraId="0BB830E5" w14:textId="77777777" w:rsidR="000E1C04" w:rsidRPr="000E1C04" w:rsidRDefault="000E1C04" w:rsidP="000E1C04">
      <w:pPr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0E1C04">
        <w:rPr>
          <w:rFonts w:ascii="Times New Roman" w:hAnsi="Times New Roman"/>
          <w:sz w:val="28"/>
          <w:szCs w:val="28"/>
        </w:rPr>
        <w:t xml:space="preserve">В сравнении с началом 2025 года государственный долг уменьшился </w:t>
      </w:r>
      <w:r w:rsidRPr="000E1C04">
        <w:rPr>
          <w:rFonts w:ascii="Times New Roman" w:hAnsi="Times New Roman"/>
          <w:sz w:val="28"/>
          <w:szCs w:val="28"/>
        </w:rPr>
        <w:br/>
        <w:t xml:space="preserve">и на 01.01.2026 составил </w:t>
      </w:r>
      <w:r w:rsidRPr="000E1C04">
        <w:rPr>
          <w:rFonts w:ascii="Times New Roman" w:hAnsi="Times New Roman"/>
          <w:bCs/>
          <w:sz w:val="28"/>
          <w:szCs w:val="28"/>
        </w:rPr>
        <w:t>8 454 243 374,68</w:t>
      </w:r>
      <w:r w:rsidRPr="000E1C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1C04">
        <w:rPr>
          <w:rFonts w:ascii="Times New Roman" w:hAnsi="Times New Roman"/>
          <w:sz w:val="28"/>
          <w:szCs w:val="28"/>
        </w:rPr>
        <w:t xml:space="preserve">рублей. Снижение госдолга сложилось </w:t>
      </w:r>
      <w:r w:rsidRPr="000E1C04">
        <w:rPr>
          <w:rFonts w:ascii="Times New Roman" w:hAnsi="Times New Roman"/>
          <w:sz w:val="28"/>
          <w:szCs w:val="28"/>
        </w:rPr>
        <w:br/>
        <w:t>в связи с частичным досрочным возвратом кредита на замещение рыночных заимствований и инфраструктурного бюджетного кредита, частичного погашения федеральных бюджетных кредитов в соответствии с графиками погашения задолженности, а также списанием части задолженности по реструктурированным федеральным бюджетным кредитам (с учетом привлечения КИК в 2025 году).</w:t>
      </w:r>
    </w:p>
    <w:p w14:paraId="343885D4" w14:textId="77777777" w:rsidR="000E1C04" w:rsidRPr="000E1C04" w:rsidRDefault="000E1C04" w:rsidP="000E1C04">
      <w:pPr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0E1C04">
        <w:rPr>
          <w:rFonts w:ascii="Times New Roman" w:hAnsi="Times New Roman"/>
          <w:sz w:val="28"/>
          <w:szCs w:val="28"/>
        </w:rPr>
        <w:t>В</w:t>
      </w:r>
      <w:r w:rsidRPr="000E1C04">
        <w:rPr>
          <w:rFonts w:ascii="Times New Roman" w:hAnsi="Times New Roman"/>
          <w:sz w:val="28"/>
          <w:szCs w:val="28"/>
          <w:shd w:val="clear" w:color="auto" w:fill="FFFFFF"/>
        </w:rPr>
        <w:t xml:space="preserve"> структуре государственного долга нет рыночных заимствований, только задолженность по федеральным бюджетным кредитам, долговая нагрузка по которым по итогам 2025 года составила 14,8%.</w:t>
      </w:r>
    </w:p>
    <w:p w14:paraId="7772D82D" w14:textId="77777777" w:rsidR="000E1C04" w:rsidRPr="000E1C04" w:rsidRDefault="000E1C04" w:rsidP="000E1C0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E1C04">
        <w:rPr>
          <w:rFonts w:ascii="Times New Roman" w:eastAsia="Calibri" w:hAnsi="Times New Roman"/>
          <w:sz w:val="28"/>
          <w:szCs w:val="28"/>
          <w:lang w:eastAsia="en-US"/>
        </w:rPr>
        <w:t>Бюджетный кредит, предоставляемый Управлением Федерального казначейства по Ивановской области на пополнение остатков средств на едином счете областного бюджета, не привлекался</w:t>
      </w:r>
      <w:r w:rsidRPr="000E1C04">
        <w:rPr>
          <w:rFonts w:ascii="Times New Roman" w:hAnsi="Times New Roman"/>
          <w:sz w:val="28"/>
          <w:szCs w:val="28"/>
          <w:shd w:val="clear" w:color="auto" w:fill="FFFFFF"/>
        </w:rPr>
        <w:t xml:space="preserve"> в связи с отсутствием потребности в заемных средствах.</w:t>
      </w:r>
    </w:p>
    <w:p w14:paraId="0BDC1F1A" w14:textId="77777777" w:rsidR="000E1C04" w:rsidRPr="000E1C04" w:rsidRDefault="000E1C04" w:rsidP="000E1C04">
      <w:pPr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E1C04">
        <w:rPr>
          <w:rFonts w:ascii="Times New Roman" w:hAnsi="Times New Roman"/>
          <w:sz w:val="28"/>
          <w:szCs w:val="28"/>
          <w:shd w:val="clear" w:color="auto" w:fill="FFFFFF"/>
        </w:rPr>
        <w:t xml:space="preserve">Бюджетные кредиты бюджетам муниципальных образований Ивановской области в целях покрытия временных кассовых разрывов, возникающих при исполнении местных бюджетов, а также бюджетные кредиты в целях частичного покрытия дефицита бюджета муниципального образования не предоставлялись </w:t>
      </w:r>
      <w:r w:rsidRPr="000E1C04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по причине отсутствия обращений от уполномоченных должностных лиц муниципальных образований. </w:t>
      </w:r>
    </w:p>
    <w:p w14:paraId="16A1D987" w14:textId="77777777" w:rsidR="000E1C04" w:rsidRPr="000E1C04" w:rsidRDefault="000E1C04" w:rsidP="000E1C04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1C04">
        <w:rPr>
          <w:rFonts w:ascii="Times New Roman" w:eastAsia="Calibri" w:hAnsi="Times New Roman"/>
          <w:sz w:val="28"/>
          <w:szCs w:val="28"/>
          <w:lang w:eastAsia="en-US"/>
        </w:rPr>
        <w:t xml:space="preserve">Возврат бюджетных кредитов, предоставленных из областного бюджета местным бюджетам, осуществлялся в соответствии с заключенными договорами </w:t>
      </w:r>
      <w:r w:rsidRPr="000E1C04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1C0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 предоставлении бюджетных кредитов и соглашениями о реструктуризации бюджетных кредитов, общий объем поступлений составил 535 112 147,52 рублей.</w:t>
      </w:r>
    </w:p>
    <w:p w14:paraId="5DCCFFF6" w14:textId="64C5994D" w:rsidR="00DD4747" w:rsidRPr="00DD4747" w:rsidRDefault="000E1C04" w:rsidP="000E1C04">
      <w:pPr>
        <w:autoSpaceDE/>
        <w:autoSpaceDN/>
        <w:adjustRightInd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1C04">
        <w:rPr>
          <w:rFonts w:ascii="Times New Roman" w:eastAsia="Calibri" w:hAnsi="Times New Roman"/>
          <w:sz w:val="28"/>
          <w:szCs w:val="28"/>
          <w:lang w:eastAsia="en-US"/>
        </w:rPr>
        <w:t xml:space="preserve">В результате погашения задолженности АО «КРАНЭКС Лизинг» перед Ивановской областью в областной бюджет поступило 45 207 369,53 рублей (платежи от возврата бюджетных кредитов, предоставленных юридическим лицам). </w:t>
      </w:r>
    </w:p>
    <w:p w14:paraId="03E627AF" w14:textId="77777777" w:rsidR="002179EF" w:rsidRPr="006D1E89" w:rsidRDefault="002179EF" w:rsidP="0077644C">
      <w:pPr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538F8A69" w14:textId="77ED765E" w:rsidR="00DD4029" w:rsidRPr="006D1E89" w:rsidRDefault="00DD4029" w:rsidP="0077644C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D1E89">
        <w:rPr>
          <w:rFonts w:ascii="Times New Roman" w:hAnsi="Times New Roman"/>
          <w:b/>
          <w:sz w:val="28"/>
          <w:szCs w:val="28"/>
        </w:rPr>
        <w:t xml:space="preserve">Раздел 4. </w:t>
      </w:r>
      <w:r w:rsidR="006B2F20" w:rsidRPr="006D1E89">
        <w:rPr>
          <w:rFonts w:ascii="Times New Roman" w:hAnsi="Times New Roman"/>
          <w:b/>
          <w:sz w:val="28"/>
          <w:szCs w:val="28"/>
        </w:rPr>
        <w:t>«</w:t>
      </w:r>
      <w:r w:rsidRPr="006D1E89">
        <w:rPr>
          <w:rFonts w:ascii="Times New Roman" w:hAnsi="Times New Roman"/>
          <w:b/>
          <w:sz w:val="28"/>
          <w:szCs w:val="28"/>
        </w:rPr>
        <w:t xml:space="preserve">Анализ показателей </w:t>
      </w:r>
      <w:r w:rsidR="00D65C88" w:rsidRPr="006D1E89">
        <w:rPr>
          <w:rFonts w:ascii="Times New Roman" w:hAnsi="Times New Roman"/>
          <w:b/>
          <w:sz w:val="28"/>
          <w:szCs w:val="28"/>
        </w:rPr>
        <w:t>бухгалтерской</w:t>
      </w:r>
      <w:r w:rsidRPr="006D1E89">
        <w:rPr>
          <w:rFonts w:ascii="Times New Roman" w:hAnsi="Times New Roman"/>
          <w:b/>
          <w:sz w:val="28"/>
          <w:szCs w:val="28"/>
        </w:rPr>
        <w:t xml:space="preserve"> отчетности субъекта бюджетной отчетности.</w:t>
      </w:r>
      <w:r w:rsidR="006B2F20" w:rsidRPr="006D1E89">
        <w:rPr>
          <w:rFonts w:ascii="Times New Roman" w:hAnsi="Times New Roman"/>
          <w:b/>
          <w:sz w:val="28"/>
          <w:szCs w:val="28"/>
        </w:rPr>
        <w:t>»</w:t>
      </w:r>
    </w:p>
    <w:p w14:paraId="44BDB270" w14:textId="77777777" w:rsidR="00E7264A" w:rsidRPr="006D1E89" w:rsidRDefault="00DD4029" w:rsidP="00E7264A">
      <w:pPr>
        <w:jc w:val="both"/>
        <w:rPr>
          <w:rFonts w:ascii="Times New Roman" w:hAnsi="Times New Roman"/>
          <w:sz w:val="28"/>
          <w:szCs w:val="28"/>
        </w:rPr>
      </w:pPr>
      <w:r w:rsidRPr="006D1E89">
        <w:rPr>
          <w:rFonts w:ascii="Times New Roman" w:hAnsi="Times New Roman"/>
          <w:sz w:val="28"/>
          <w:szCs w:val="28"/>
        </w:rPr>
        <w:tab/>
      </w:r>
    </w:p>
    <w:p w14:paraId="3C7359CA" w14:textId="77777777" w:rsidR="00DD4029" w:rsidRPr="006D1E89" w:rsidRDefault="00DD4029" w:rsidP="00310F70">
      <w:pPr>
        <w:jc w:val="center"/>
        <w:rPr>
          <w:rFonts w:ascii="Times New Roman" w:hAnsi="Times New Roman"/>
          <w:b/>
          <w:sz w:val="28"/>
          <w:szCs w:val="28"/>
        </w:rPr>
      </w:pPr>
      <w:r w:rsidRPr="006D1E89">
        <w:rPr>
          <w:rFonts w:ascii="Times New Roman" w:hAnsi="Times New Roman"/>
          <w:b/>
          <w:sz w:val="28"/>
          <w:szCs w:val="28"/>
        </w:rPr>
        <w:t>Внутридокументный контроль</w:t>
      </w:r>
    </w:p>
    <w:p w14:paraId="148D59F3" w14:textId="77777777" w:rsidR="00AE4786" w:rsidRPr="006D1E89" w:rsidRDefault="00A02053" w:rsidP="00A02053">
      <w:pPr>
        <w:jc w:val="both"/>
        <w:rPr>
          <w:rFonts w:ascii="Times New Roman" w:hAnsi="Times New Roman"/>
          <w:sz w:val="28"/>
          <w:szCs w:val="28"/>
        </w:rPr>
      </w:pPr>
      <w:r w:rsidRPr="006D1E89">
        <w:rPr>
          <w:rFonts w:ascii="Times New Roman" w:hAnsi="Times New Roman"/>
          <w:sz w:val="28"/>
          <w:szCs w:val="28"/>
        </w:rPr>
        <w:t xml:space="preserve">          </w:t>
      </w:r>
    </w:p>
    <w:p w14:paraId="304871D3" w14:textId="1C586F2F" w:rsidR="00DD4029" w:rsidRPr="002068F7" w:rsidRDefault="00AE4786" w:rsidP="00F936BD">
      <w:pPr>
        <w:jc w:val="both"/>
        <w:rPr>
          <w:rFonts w:ascii="Times New Roman" w:hAnsi="Times New Roman"/>
          <w:sz w:val="28"/>
          <w:szCs w:val="28"/>
        </w:rPr>
      </w:pPr>
      <w:r w:rsidRPr="006D1E89">
        <w:rPr>
          <w:rFonts w:ascii="Times New Roman" w:hAnsi="Times New Roman"/>
          <w:sz w:val="28"/>
          <w:szCs w:val="28"/>
        </w:rPr>
        <w:t xml:space="preserve">          </w:t>
      </w:r>
      <w:r w:rsidR="00A02053" w:rsidRPr="002068F7">
        <w:rPr>
          <w:rFonts w:ascii="Times New Roman" w:hAnsi="Times New Roman"/>
          <w:sz w:val="28"/>
          <w:szCs w:val="28"/>
        </w:rPr>
        <w:t xml:space="preserve">По </w:t>
      </w:r>
      <w:r w:rsidR="00A02053" w:rsidRPr="002068F7">
        <w:rPr>
          <w:rFonts w:ascii="Times New Roman" w:hAnsi="Times New Roman"/>
          <w:b/>
          <w:sz w:val="28"/>
          <w:szCs w:val="28"/>
        </w:rPr>
        <w:t>форме ф. 0503110</w:t>
      </w:r>
      <w:r w:rsidR="00A02053" w:rsidRPr="002068F7">
        <w:rPr>
          <w:rFonts w:ascii="Times New Roman" w:hAnsi="Times New Roman"/>
          <w:sz w:val="28"/>
          <w:szCs w:val="28"/>
        </w:rPr>
        <w:t xml:space="preserve"> «Справка по заключению счетов бюджетного уч</w:t>
      </w:r>
      <w:r w:rsidR="001E26D9" w:rsidRPr="002068F7">
        <w:rPr>
          <w:rFonts w:ascii="Times New Roman" w:hAnsi="Times New Roman"/>
          <w:sz w:val="28"/>
          <w:szCs w:val="28"/>
        </w:rPr>
        <w:t>ета отчетного финансового года»</w:t>
      </w:r>
    </w:p>
    <w:p w14:paraId="2965390F" w14:textId="2B4AB56A" w:rsidR="00323A7B" w:rsidRPr="002068F7" w:rsidRDefault="00323A7B" w:rsidP="00323A7B">
      <w:pPr>
        <w:jc w:val="both"/>
        <w:rPr>
          <w:rFonts w:ascii="Times New Roman" w:hAnsi="Times New Roman"/>
          <w:color w:val="000000"/>
          <w:sz w:val="28"/>
        </w:rPr>
      </w:pPr>
      <w:r w:rsidRPr="002068F7">
        <w:rPr>
          <w:rFonts w:ascii="Times New Roman" w:hAnsi="Times New Roman"/>
          <w:sz w:val="28"/>
          <w:szCs w:val="28"/>
        </w:rPr>
        <w:t xml:space="preserve">          </w:t>
      </w:r>
      <w:bookmarkStart w:id="19" w:name="_Hlk223526479"/>
      <w:r w:rsidRPr="002068F7">
        <w:rPr>
          <w:rFonts w:ascii="Times New Roman" w:hAnsi="Times New Roman"/>
          <w:sz w:val="28"/>
          <w:szCs w:val="28"/>
        </w:rPr>
        <w:t xml:space="preserve">Отражение КОСГУ 136 в ф. 0503110 </w:t>
      </w:r>
      <w:r w:rsidRPr="002068F7">
        <w:rPr>
          <w:rFonts w:ascii="Times New Roman" w:hAnsi="Times New Roman"/>
          <w:color w:val="000000"/>
          <w:sz w:val="28"/>
        </w:rPr>
        <w:t>- доходы бюджета от возврата дебиторской задолженности прошлых лет.</w:t>
      </w:r>
    </w:p>
    <w:bookmarkEnd w:id="19"/>
    <w:p w14:paraId="0EBC00F1" w14:textId="7D1E994C" w:rsidR="002068F7" w:rsidRPr="002068F7" w:rsidRDefault="00D25711" w:rsidP="002068F7">
      <w:pPr>
        <w:jc w:val="both"/>
        <w:rPr>
          <w:rFonts w:ascii="Times New Roman" w:hAnsi="Times New Roman"/>
          <w:color w:val="000000"/>
          <w:sz w:val="28"/>
        </w:rPr>
      </w:pPr>
      <w:r w:rsidRPr="002068F7">
        <w:rPr>
          <w:rFonts w:ascii="Times New Roman" w:hAnsi="Times New Roman"/>
          <w:color w:val="000000"/>
          <w:sz w:val="28"/>
        </w:rPr>
        <w:t xml:space="preserve">          </w:t>
      </w:r>
      <w:r w:rsidR="002068F7" w:rsidRPr="002068F7">
        <w:rPr>
          <w:rFonts w:ascii="Times New Roman" w:hAnsi="Times New Roman"/>
          <w:color w:val="000000"/>
          <w:sz w:val="28"/>
        </w:rPr>
        <w:t>Показатели доходов в части льготной аренды должны соответствовать показателям амортизации прав пользования в части льготной аренды требуют пояснения:</w:t>
      </w:r>
      <w:r w:rsidR="002068F7">
        <w:rPr>
          <w:rFonts w:ascii="Times New Roman" w:hAnsi="Times New Roman"/>
          <w:color w:val="000000"/>
          <w:sz w:val="28"/>
        </w:rPr>
        <w:t xml:space="preserve"> </w:t>
      </w:r>
      <w:r w:rsidR="002068F7" w:rsidRPr="002068F7">
        <w:rPr>
          <w:rFonts w:ascii="Times New Roman" w:hAnsi="Times New Roman"/>
          <w:color w:val="000000"/>
          <w:sz w:val="28"/>
        </w:rPr>
        <w:t>право пользования активом, принятым к бухгалтерскому учету</w:t>
      </w:r>
      <w:r w:rsidR="00B866BC">
        <w:rPr>
          <w:rFonts w:ascii="Times New Roman" w:hAnsi="Times New Roman"/>
          <w:color w:val="000000"/>
          <w:sz w:val="28"/>
        </w:rPr>
        <w:t>,</w:t>
      </w:r>
      <w:r w:rsidR="002068F7" w:rsidRPr="002068F7">
        <w:rPr>
          <w:rFonts w:ascii="Times New Roman" w:hAnsi="Times New Roman"/>
          <w:color w:val="000000"/>
          <w:sz w:val="28"/>
        </w:rPr>
        <w:t xml:space="preserve"> амортизируется в течение всего срока пользования и относится на расходы в сумме равной сумме арендных платежей по заключенным государственным контрактам.</w:t>
      </w:r>
    </w:p>
    <w:p w14:paraId="63AD83CC" w14:textId="5D7CD153" w:rsidR="00323A7B" w:rsidRPr="00E24066" w:rsidRDefault="00323A7B" w:rsidP="002068F7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CD843E2" w14:textId="16107A5F" w:rsidR="009D065C" w:rsidRPr="00030A22" w:rsidRDefault="00CC2B76" w:rsidP="00CC2B76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71754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2683B" w:rsidRPr="00B866BC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72683B" w:rsidRPr="00B866BC">
        <w:rPr>
          <w:rFonts w:ascii="Times New Roman" w:hAnsi="Times New Roman"/>
          <w:b/>
          <w:color w:val="000000"/>
          <w:sz w:val="28"/>
          <w:szCs w:val="28"/>
        </w:rPr>
        <w:t>форме ф. 0503121</w:t>
      </w:r>
      <w:r w:rsidR="0072683B" w:rsidRPr="00B866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065C" w:rsidRPr="00B866BC">
        <w:rPr>
          <w:rFonts w:ascii="Times New Roman" w:hAnsi="Times New Roman"/>
          <w:color w:val="000000"/>
          <w:sz w:val="28"/>
          <w:szCs w:val="28"/>
        </w:rPr>
        <w:t>«Отчет о финансовых результатах деятельности»</w:t>
      </w:r>
    </w:p>
    <w:p w14:paraId="4B24E2C1" w14:textId="77777777" w:rsidR="00A05679" w:rsidRPr="00E24066" w:rsidRDefault="00A05679" w:rsidP="001E26D9">
      <w:pPr>
        <w:ind w:firstLine="720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681AA9D0" w14:textId="3899BE19" w:rsidR="00B866BC" w:rsidRPr="00B866BC" w:rsidRDefault="00B866BC" w:rsidP="00B866BC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B866BC">
        <w:rPr>
          <w:rFonts w:ascii="Times New Roman" w:hAnsi="Times New Roman"/>
          <w:color w:val="000000"/>
          <w:sz w:val="28"/>
          <w:szCs w:val="28"/>
        </w:rPr>
        <w:t>Отражение КОСГУ 136 в ф. 0503110 - доходы бюджета от возврата дебиторской задолженности прошлых лет.</w:t>
      </w:r>
    </w:p>
    <w:p w14:paraId="228C5E7A" w14:textId="77777777" w:rsidR="00B866BC" w:rsidRPr="00BC02B5" w:rsidRDefault="00B866BC" w:rsidP="00B866BC">
      <w:pPr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09D7FA7" w14:textId="4CEB3D93" w:rsidR="00E81CA9" w:rsidRPr="00EC6D28" w:rsidRDefault="00CC2B76" w:rsidP="001E26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D4029" w:rsidRPr="00EC6D28">
        <w:rPr>
          <w:rFonts w:ascii="Times New Roman" w:hAnsi="Times New Roman"/>
          <w:sz w:val="28"/>
          <w:szCs w:val="28"/>
        </w:rPr>
        <w:t xml:space="preserve">По </w:t>
      </w:r>
      <w:r w:rsidR="00DD4029" w:rsidRPr="00EC6D28">
        <w:rPr>
          <w:rFonts w:ascii="Times New Roman" w:hAnsi="Times New Roman"/>
          <w:b/>
          <w:sz w:val="28"/>
          <w:szCs w:val="28"/>
        </w:rPr>
        <w:t>форме ф.</w:t>
      </w:r>
      <w:r w:rsidR="00D10E5E" w:rsidRPr="00EC6D28">
        <w:rPr>
          <w:rFonts w:ascii="Times New Roman" w:hAnsi="Times New Roman"/>
          <w:b/>
          <w:sz w:val="28"/>
          <w:szCs w:val="28"/>
        </w:rPr>
        <w:t>0503128</w:t>
      </w:r>
      <w:r w:rsidR="00E57BD2" w:rsidRPr="00EC6D28">
        <w:rPr>
          <w:rFonts w:ascii="Times New Roman" w:hAnsi="Times New Roman"/>
          <w:b/>
          <w:sz w:val="28"/>
          <w:szCs w:val="28"/>
        </w:rPr>
        <w:t xml:space="preserve"> </w:t>
      </w:r>
      <w:r w:rsidR="00EB5E8C" w:rsidRPr="00EC6D28">
        <w:rPr>
          <w:rFonts w:ascii="Times New Roman" w:hAnsi="Times New Roman"/>
          <w:sz w:val="28"/>
          <w:szCs w:val="28"/>
        </w:rPr>
        <w:t>«Отчет</w:t>
      </w:r>
      <w:r w:rsidR="00E57BD2" w:rsidRPr="00EC6D28">
        <w:rPr>
          <w:rFonts w:ascii="Times New Roman" w:hAnsi="Times New Roman"/>
          <w:sz w:val="28"/>
          <w:szCs w:val="28"/>
        </w:rPr>
        <w:t xml:space="preserve"> </w:t>
      </w:r>
      <w:r w:rsidR="00EB5E8C" w:rsidRPr="00EC6D28">
        <w:rPr>
          <w:rFonts w:ascii="Times New Roman" w:hAnsi="Times New Roman"/>
          <w:sz w:val="28"/>
          <w:szCs w:val="28"/>
        </w:rPr>
        <w:t>о бюджетные обязательства»</w:t>
      </w:r>
    </w:p>
    <w:p w14:paraId="57268A0A" w14:textId="77777777" w:rsidR="002A569C" w:rsidRPr="00BC02B5" w:rsidRDefault="002A569C" w:rsidP="001E26D9">
      <w:pPr>
        <w:rPr>
          <w:rFonts w:ascii="Times New Roman" w:hAnsi="Times New Roman"/>
          <w:sz w:val="28"/>
          <w:szCs w:val="28"/>
          <w:highlight w:val="yellow"/>
        </w:rPr>
      </w:pPr>
    </w:p>
    <w:p w14:paraId="277ED5A8" w14:textId="698DA91B" w:rsidR="00ED4155" w:rsidRDefault="00CC2B76" w:rsidP="00CC2B76">
      <w:pPr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91BE3" w:rsidRPr="00BD26A7">
        <w:rPr>
          <w:rFonts w:ascii="Times New Roman" w:hAnsi="Times New Roman"/>
          <w:sz w:val="28"/>
          <w:szCs w:val="28"/>
        </w:rPr>
        <w:t xml:space="preserve">Показатель кассового исполнения превышает показатель принятых денежных обязательств: </w:t>
      </w:r>
      <w:bookmarkStart w:id="20" w:name="1RU1249740"/>
      <w:r w:rsidR="00ED4155" w:rsidRPr="00ED4155">
        <w:rPr>
          <w:rFonts w:ascii="Times New Roman" w:hAnsi="Times New Roman"/>
          <w:color w:val="000000"/>
          <w:sz w:val="28"/>
        </w:rPr>
        <w:t>возникла переплата по ЕСН в силу ошибки в определении базы, облагаемой страховыми взносами.</w:t>
      </w:r>
    </w:p>
    <w:p w14:paraId="5806A728" w14:textId="68E7CD5A" w:rsidR="001A5483" w:rsidRPr="001A5483" w:rsidRDefault="00CC2B76" w:rsidP="001A5483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26A7">
        <w:rPr>
          <w:rStyle w:val="ksrulenamewarn"/>
          <w:rFonts w:ascii="Times New Roman" w:hAnsi="Times New Roman"/>
          <w:sz w:val="28"/>
          <w:szCs w:val="28"/>
        </w:rPr>
        <w:t xml:space="preserve">        </w:t>
      </w:r>
      <w:r w:rsidR="00D91BE3" w:rsidRPr="00BD26A7">
        <w:rPr>
          <w:rStyle w:val="ksrulenamewarn"/>
          <w:rFonts w:ascii="Times New Roman" w:hAnsi="Times New Roman"/>
          <w:sz w:val="28"/>
          <w:szCs w:val="28"/>
        </w:rPr>
        <w:t>Показатель принятых денежных обязательств превышает принятые бюджетные обязательства</w:t>
      </w:r>
      <w:bookmarkEnd w:id="20"/>
      <w:r w:rsidR="00D91BE3" w:rsidRPr="00BD26A7">
        <w:rPr>
          <w:rStyle w:val="ksrulenamewarn"/>
          <w:rFonts w:ascii="Times New Roman" w:hAnsi="Times New Roman"/>
          <w:sz w:val="28"/>
          <w:szCs w:val="28"/>
        </w:rPr>
        <w:t xml:space="preserve">: </w:t>
      </w:r>
      <w:bookmarkStart w:id="21" w:name="1RU1249746"/>
      <w:r w:rsidR="001A5483" w:rsidRPr="001A5483">
        <w:rPr>
          <w:rFonts w:ascii="Times New Roman" w:eastAsia="Times New Roman" w:hAnsi="Times New Roman"/>
          <w:color w:val="000000"/>
          <w:sz w:val="28"/>
          <w:szCs w:val="28"/>
        </w:rPr>
        <w:t>в связи с уведомлением о поступлении исполнительного документа № УПЛ-25-24200084-1 и в соответс</w:t>
      </w:r>
      <w:r w:rsidR="001A5483"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="001A5483" w:rsidRPr="001A5483">
        <w:rPr>
          <w:rFonts w:ascii="Times New Roman" w:eastAsia="Times New Roman" w:hAnsi="Times New Roman"/>
          <w:color w:val="000000"/>
          <w:sz w:val="28"/>
          <w:szCs w:val="28"/>
        </w:rPr>
        <w:t>вии с</w:t>
      </w:r>
      <w:r w:rsidR="001A5483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1A5483" w:rsidRPr="001A5483">
        <w:rPr>
          <w:rFonts w:ascii="Times New Roman" w:eastAsia="Times New Roman" w:hAnsi="Times New Roman"/>
          <w:color w:val="000000"/>
          <w:sz w:val="28"/>
          <w:szCs w:val="28"/>
        </w:rPr>
        <w:t xml:space="preserve"> статьей 242.4 Бюджетного кодекса Российской Федерации Департаментом были приняты обязательства по исполнительному листу от 20.03.2025 серии ФС № 049674391, выданному Фрунзенским районным судом г. Иваново по делу от 10.12.2024 № 2а-1471/2024 (13а-2081/2024) в пользу Кривова Сергея Игоревича в размере 60 000 рублей.</w:t>
      </w:r>
    </w:p>
    <w:p w14:paraId="09EBAE59" w14:textId="00E3B2FC" w:rsidR="00B575D1" w:rsidRPr="00B575D1" w:rsidRDefault="00CC2B76" w:rsidP="00B575D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D26A7">
        <w:rPr>
          <w:rStyle w:val="ksrulenamewarn"/>
          <w:rFonts w:ascii="Times New Roman" w:hAnsi="Times New Roman"/>
          <w:sz w:val="28"/>
          <w:szCs w:val="28"/>
        </w:rPr>
        <w:t xml:space="preserve">        </w:t>
      </w:r>
      <w:r w:rsidR="00D817C6" w:rsidRPr="00BD26A7">
        <w:rPr>
          <w:rStyle w:val="ksrulenamewarn"/>
          <w:rFonts w:ascii="Times New Roman" w:hAnsi="Times New Roman"/>
          <w:sz w:val="28"/>
          <w:szCs w:val="28"/>
        </w:rPr>
        <w:t>Объем принятых БО по заработной плате не соответствует объему ЛБО</w:t>
      </w:r>
      <w:bookmarkEnd w:id="21"/>
      <w:r w:rsidR="00D817C6" w:rsidRPr="00BD26A7">
        <w:rPr>
          <w:rStyle w:val="ksrulenamewarn"/>
          <w:rFonts w:ascii="Times New Roman" w:hAnsi="Times New Roman"/>
          <w:sz w:val="28"/>
          <w:szCs w:val="28"/>
        </w:rPr>
        <w:t>:</w:t>
      </w:r>
      <w:r w:rsidR="00D817C6" w:rsidRPr="00BD26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42EE" w:rsidRPr="00BD26A7">
        <w:rPr>
          <w:rFonts w:ascii="Times New Roman" w:hAnsi="Times New Roman"/>
          <w:color w:val="000000"/>
          <w:sz w:val="28"/>
          <w:szCs w:val="28"/>
        </w:rPr>
        <w:t xml:space="preserve">в связи с тем, </w:t>
      </w:r>
      <w:r w:rsidR="00B575D1">
        <w:rPr>
          <w:rFonts w:ascii="Times New Roman" w:hAnsi="Times New Roman"/>
          <w:color w:val="000000"/>
          <w:sz w:val="28"/>
          <w:szCs w:val="28"/>
        </w:rPr>
        <w:t>б</w:t>
      </w:r>
      <w:r w:rsidR="00B575D1" w:rsidRPr="00B575D1">
        <w:rPr>
          <w:rFonts w:ascii="Times New Roman" w:hAnsi="Times New Roman"/>
          <w:color w:val="000000"/>
          <w:sz w:val="28"/>
          <w:szCs w:val="28"/>
        </w:rPr>
        <w:t>юджетные обязательства приняты в сумме произведенных кассовых расходов</w:t>
      </w:r>
      <w:r w:rsidR="00B575D1">
        <w:rPr>
          <w:rFonts w:ascii="Times New Roman" w:hAnsi="Times New Roman"/>
          <w:color w:val="000000"/>
          <w:sz w:val="28"/>
          <w:szCs w:val="28"/>
        </w:rPr>
        <w:t>,</w:t>
      </w:r>
      <w:r w:rsidR="00B575D1" w:rsidRPr="00B575D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C1B1BDD" w14:textId="13C1624A" w:rsidR="00FF42EE" w:rsidRPr="00FF42EE" w:rsidRDefault="00B575D1" w:rsidP="00B575D1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</w:t>
      </w:r>
      <w:r w:rsidRPr="00B575D1">
        <w:rPr>
          <w:rFonts w:ascii="Times New Roman" w:hAnsi="Times New Roman"/>
          <w:color w:val="000000"/>
          <w:sz w:val="28"/>
          <w:szCs w:val="28"/>
        </w:rPr>
        <w:t xml:space="preserve">кономия фонда оплаты труда в связи с вакантной ставкой.        </w:t>
      </w:r>
    </w:p>
    <w:p w14:paraId="6C1C4FE4" w14:textId="481CFE19" w:rsidR="002A569C" w:rsidRPr="00826EC9" w:rsidRDefault="00CC2B76" w:rsidP="00CC2B76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="002A569C" w:rsidRPr="00826EC9">
        <w:rPr>
          <w:rFonts w:ascii="Times New Roman" w:eastAsiaTheme="minorHAnsi" w:hAnsi="Times New Roman"/>
          <w:sz w:val="28"/>
          <w:szCs w:val="28"/>
          <w:lang w:eastAsia="en-US"/>
        </w:rPr>
        <w:t xml:space="preserve">По </w:t>
      </w:r>
      <w:r w:rsidR="002A569C" w:rsidRPr="00826EC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форме ф.0503190 </w:t>
      </w:r>
      <w:r w:rsidR="002A569C" w:rsidRPr="00826EC9">
        <w:rPr>
          <w:rFonts w:ascii="Times New Roman" w:eastAsiaTheme="minorHAnsi" w:hAnsi="Times New Roman"/>
          <w:sz w:val="28"/>
          <w:szCs w:val="28"/>
          <w:lang w:eastAsia="en-US"/>
        </w:rPr>
        <w:t>«Сведения о вложениях в объекты недвижимого имущества, объектах незавершенного строительства»</w:t>
      </w:r>
    </w:p>
    <w:p w14:paraId="6C0530B5" w14:textId="77777777" w:rsidR="002A569C" w:rsidRPr="00BC02B5" w:rsidRDefault="002A569C" w:rsidP="00A05679">
      <w:pPr>
        <w:ind w:firstLine="851"/>
        <w:jc w:val="both"/>
        <w:rPr>
          <w:rFonts w:ascii="Times New Roman" w:eastAsiaTheme="minorHAnsi" w:hAnsi="Times New Roman"/>
          <w:b/>
          <w:sz w:val="28"/>
          <w:szCs w:val="28"/>
          <w:highlight w:val="yellow"/>
          <w:lang w:eastAsia="en-US"/>
        </w:rPr>
      </w:pPr>
    </w:p>
    <w:p w14:paraId="6E86124F" w14:textId="2E39E767" w:rsidR="00D96EC9" w:rsidRPr="00EE7D82" w:rsidRDefault="00CC2B76" w:rsidP="00EE7D82">
      <w:pPr>
        <w:autoSpaceDE/>
        <w:autoSpaceDN/>
        <w:adjustRightInd/>
        <w:jc w:val="both"/>
        <w:rPr>
          <w:rFonts w:ascii="Times New Roman" w:hAnsi="Times New Roman"/>
          <w:color w:val="000000"/>
          <w:sz w:val="28"/>
          <w:szCs w:val="28"/>
        </w:rPr>
      </w:pPr>
      <w:r w:rsidRPr="007626F9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</w:t>
      </w:r>
      <w:r w:rsidR="00A05679" w:rsidRPr="007626F9">
        <w:rPr>
          <w:rFonts w:ascii="Times New Roman" w:hAnsi="Times New Roman"/>
          <w:color w:val="000000"/>
          <w:sz w:val="28"/>
          <w:szCs w:val="28"/>
        </w:rPr>
        <w:t>Г</w:t>
      </w:r>
      <w:r w:rsidR="002A569C" w:rsidRPr="007626F9">
        <w:rPr>
          <w:rFonts w:ascii="Times New Roman" w:hAnsi="Times New Roman"/>
          <w:color w:val="000000"/>
          <w:sz w:val="28"/>
          <w:szCs w:val="28"/>
        </w:rPr>
        <w:t>рафа 5 "Учетный номер объекта" (в части 4-23 знаков) не соответствует значению справочника Реестр УБП поле "Уникальный номер реестровой записи" в связи с т</w:t>
      </w:r>
      <w:r w:rsidR="00214EE3" w:rsidRPr="007626F9">
        <w:rPr>
          <w:rFonts w:ascii="Times New Roman" w:hAnsi="Times New Roman"/>
          <w:color w:val="000000"/>
          <w:sz w:val="28"/>
          <w:szCs w:val="28"/>
        </w:rPr>
        <w:t>ем, что в годовом отчете за 202</w:t>
      </w:r>
      <w:r w:rsidR="007626F9">
        <w:rPr>
          <w:rFonts w:ascii="Times New Roman" w:hAnsi="Times New Roman"/>
          <w:color w:val="000000"/>
          <w:sz w:val="28"/>
          <w:szCs w:val="28"/>
        </w:rPr>
        <w:t>5</w:t>
      </w:r>
      <w:r w:rsidR="002A569C" w:rsidRPr="007626F9">
        <w:rPr>
          <w:rFonts w:ascii="Times New Roman" w:hAnsi="Times New Roman"/>
          <w:color w:val="000000"/>
          <w:sz w:val="28"/>
          <w:szCs w:val="28"/>
        </w:rPr>
        <w:t xml:space="preserve"> год данная графа заполнена с учетом письма Министерства финансов Российской федерации и Федерального казначейства России от </w:t>
      </w:r>
      <w:r w:rsidR="00214EE3" w:rsidRPr="007626F9">
        <w:rPr>
          <w:rFonts w:ascii="Times New Roman" w:hAnsi="Times New Roman"/>
          <w:color w:val="000000"/>
          <w:sz w:val="28"/>
          <w:szCs w:val="28"/>
        </w:rPr>
        <w:t>29</w:t>
      </w:r>
      <w:r w:rsidR="002A569C" w:rsidRPr="007626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4EE3" w:rsidRPr="007626F9">
        <w:rPr>
          <w:rFonts w:ascii="Times New Roman" w:hAnsi="Times New Roman"/>
          <w:color w:val="000000"/>
          <w:sz w:val="28"/>
          <w:szCs w:val="28"/>
        </w:rPr>
        <w:t>ноября 2024</w:t>
      </w:r>
      <w:r w:rsidR="007626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4EE3" w:rsidRPr="007626F9">
        <w:rPr>
          <w:rFonts w:ascii="Times New Roman" w:hAnsi="Times New Roman"/>
          <w:color w:val="000000"/>
          <w:sz w:val="28"/>
          <w:szCs w:val="28"/>
        </w:rPr>
        <w:t>г. № 02-06-06/120378</w:t>
      </w:r>
      <w:r w:rsidR="002A569C" w:rsidRPr="007626F9">
        <w:rPr>
          <w:rFonts w:ascii="Times New Roman" w:hAnsi="Times New Roman"/>
          <w:color w:val="000000"/>
          <w:sz w:val="28"/>
          <w:szCs w:val="28"/>
        </w:rPr>
        <w:t>; 07-04-05/02-</w:t>
      </w:r>
      <w:r w:rsidR="00214EE3" w:rsidRPr="007626F9">
        <w:rPr>
          <w:rFonts w:ascii="Times New Roman" w:hAnsi="Times New Roman"/>
          <w:color w:val="000000"/>
          <w:sz w:val="28"/>
          <w:szCs w:val="28"/>
        </w:rPr>
        <w:t>35262</w:t>
      </w:r>
      <w:r w:rsidR="002A569C" w:rsidRPr="007626F9">
        <w:rPr>
          <w:rFonts w:ascii="Times New Roman" w:hAnsi="Times New Roman"/>
          <w:color w:val="000000"/>
          <w:sz w:val="28"/>
          <w:szCs w:val="28"/>
        </w:rPr>
        <w:t>.</w:t>
      </w:r>
    </w:p>
    <w:p w14:paraId="55B71CD3" w14:textId="77777777" w:rsidR="001E26D9" w:rsidRDefault="001E26D9" w:rsidP="00DD4029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E6EAAB0" w14:textId="2DCB8ECC" w:rsidR="00C80547" w:rsidRPr="006D1E89" w:rsidRDefault="00DD4029" w:rsidP="00EE7D82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D1E89">
        <w:rPr>
          <w:rFonts w:ascii="Times New Roman" w:hAnsi="Times New Roman"/>
          <w:b/>
          <w:sz w:val="28"/>
          <w:szCs w:val="28"/>
        </w:rPr>
        <w:t>Междокументный контроль</w:t>
      </w:r>
    </w:p>
    <w:p w14:paraId="287946D4" w14:textId="77777777" w:rsidR="00D96EC9" w:rsidRPr="006D1E89" w:rsidRDefault="00D96EC9" w:rsidP="00DD4029">
      <w:pPr>
        <w:ind w:firstLine="708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673BE4E8" w14:textId="718938F4" w:rsidR="006352B0" w:rsidRPr="00E71DAD" w:rsidRDefault="00CC2B76" w:rsidP="00CC2B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352B0" w:rsidRPr="00E71DAD">
        <w:rPr>
          <w:rFonts w:ascii="Times New Roman" w:hAnsi="Times New Roman"/>
          <w:sz w:val="28"/>
          <w:szCs w:val="28"/>
        </w:rPr>
        <w:t xml:space="preserve">По </w:t>
      </w:r>
      <w:r w:rsidR="006352B0" w:rsidRPr="00E71DAD">
        <w:rPr>
          <w:rFonts w:ascii="Times New Roman" w:hAnsi="Times New Roman"/>
          <w:b/>
          <w:sz w:val="28"/>
          <w:szCs w:val="28"/>
        </w:rPr>
        <w:t>форме ф.0503125</w:t>
      </w:r>
      <w:r w:rsidR="001E26D9" w:rsidRPr="00E71DAD">
        <w:rPr>
          <w:rFonts w:ascii="Times New Roman" w:hAnsi="Times New Roman"/>
          <w:b/>
          <w:sz w:val="28"/>
          <w:szCs w:val="28"/>
        </w:rPr>
        <w:t xml:space="preserve"> </w:t>
      </w:r>
      <w:r w:rsidR="001E26D9" w:rsidRPr="00E71DAD">
        <w:rPr>
          <w:rFonts w:ascii="Times New Roman" w:hAnsi="Times New Roman"/>
          <w:sz w:val="28"/>
          <w:szCs w:val="28"/>
        </w:rPr>
        <w:t>«Справка по консолидируемым расчетам»</w:t>
      </w:r>
    </w:p>
    <w:p w14:paraId="1F7CF540" w14:textId="77777777" w:rsidR="00A05679" w:rsidRPr="00BC02B5" w:rsidRDefault="00A05679" w:rsidP="008E5D2A">
      <w:pPr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750AAB6E" w14:textId="14CE6165" w:rsidR="006352B0" w:rsidRPr="00E71DAD" w:rsidRDefault="006352B0" w:rsidP="008E5D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71DAD">
        <w:rPr>
          <w:rFonts w:ascii="Times New Roman" w:hAnsi="Times New Roman"/>
          <w:sz w:val="28"/>
          <w:szCs w:val="28"/>
        </w:rPr>
        <w:t xml:space="preserve">Расхождение показателей с Отчетом ф.0503110 на сумму </w:t>
      </w:r>
      <w:r w:rsidR="00E71DAD">
        <w:rPr>
          <w:rFonts w:ascii="Times New Roman" w:hAnsi="Times New Roman"/>
          <w:sz w:val="28"/>
          <w:szCs w:val="28"/>
        </w:rPr>
        <w:t>20</w:t>
      </w:r>
      <w:r w:rsidR="009D1810" w:rsidRPr="00E71DAD">
        <w:rPr>
          <w:rFonts w:ascii="Times New Roman" w:hAnsi="Times New Roman"/>
          <w:sz w:val="28"/>
          <w:szCs w:val="28"/>
        </w:rPr>
        <w:t> </w:t>
      </w:r>
      <w:r w:rsidR="00E71DAD">
        <w:rPr>
          <w:rFonts w:ascii="Times New Roman" w:hAnsi="Times New Roman"/>
          <w:sz w:val="28"/>
          <w:szCs w:val="28"/>
        </w:rPr>
        <w:t>938</w:t>
      </w:r>
      <w:r w:rsidR="009D1810" w:rsidRPr="00E71DAD">
        <w:rPr>
          <w:rFonts w:ascii="Times New Roman" w:hAnsi="Times New Roman"/>
          <w:sz w:val="28"/>
          <w:szCs w:val="28"/>
        </w:rPr>
        <w:t> </w:t>
      </w:r>
      <w:r w:rsidR="00E71DAD">
        <w:rPr>
          <w:rFonts w:ascii="Times New Roman" w:hAnsi="Times New Roman"/>
          <w:sz w:val="28"/>
          <w:szCs w:val="28"/>
        </w:rPr>
        <w:t>325</w:t>
      </w:r>
      <w:r w:rsidR="009D1810" w:rsidRPr="00E71DAD">
        <w:rPr>
          <w:rFonts w:ascii="Times New Roman" w:hAnsi="Times New Roman"/>
          <w:sz w:val="28"/>
          <w:szCs w:val="28"/>
        </w:rPr>
        <w:t>,</w:t>
      </w:r>
      <w:r w:rsidR="00E71DAD">
        <w:rPr>
          <w:rFonts w:ascii="Times New Roman" w:hAnsi="Times New Roman"/>
          <w:sz w:val="28"/>
          <w:szCs w:val="28"/>
        </w:rPr>
        <w:t>69</w:t>
      </w:r>
      <w:r w:rsidRPr="00E71DAD">
        <w:rPr>
          <w:rFonts w:ascii="Times New Roman" w:hAnsi="Times New Roman"/>
          <w:sz w:val="28"/>
          <w:szCs w:val="28"/>
        </w:rPr>
        <w:t xml:space="preserve"> руб. – на сумму консолидируемых </w:t>
      </w:r>
      <w:r w:rsidR="001E0821" w:rsidRPr="00E71DAD">
        <w:rPr>
          <w:rFonts w:ascii="Times New Roman" w:hAnsi="Times New Roman"/>
          <w:sz w:val="28"/>
          <w:szCs w:val="28"/>
        </w:rPr>
        <w:t>расчетов (межведомственные передачи имущества)</w:t>
      </w:r>
      <w:r w:rsidRPr="00E71DAD">
        <w:rPr>
          <w:rFonts w:ascii="Times New Roman" w:hAnsi="Times New Roman"/>
          <w:sz w:val="28"/>
          <w:szCs w:val="28"/>
        </w:rPr>
        <w:t>.</w:t>
      </w:r>
    </w:p>
    <w:p w14:paraId="03BDFB43" w14:textId="77777777" w:rsidR="00694613" w:rsidRPr="00BC02B5" w:rsidRDefault="00694613" w:rsidP="00821181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80A731A" w14:textId="2026B81E" w:rsidR="00857D69" w:rsidRPr="006D1E89" w:rsidRDefault="00694613" w:rsidP="001E6F5F">
      <w:pPr>
        <w:spacing w:before="240" w:after="24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1E89">
        <w:rPr>
          <w:rFonts w:ascii="Times New Roman" w:eastAsiaTheme="minorHAnsi" w:hAnsi="Times New Roman"/>
          <w:sz w:val="28"/>
          <w:szCs w:val="28"/>
          <w:highlight w:val="yellow"/>
          <w:lang w:eastAsia="en-US"/>
        </w:rPr>
        <w:t xml:space="preserve"> </w:t>
      </w:r>
      <w:r w:rsidR="006B2F20" w:rsidRPr="006D1E8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</w:p>
    <w:p w14:paraId="612C4864" w14:textId="77777777" w:rsidR="00F5086D" w:rsidRPr="006D1E89" w:rsidRDefault="00F5086D" w:rsidP="00DD4029">
      <w:pPr>
        <w:jc w:val="both"/>
        <w:rPr>
          <w:rFonts w:ascii="Times New Roman" w:hAnsi="Times New Roman"/>
          <w:sz w:val="28"/>
          <w:szCs w:val="28"/>
        </w:rPr>
      </w:pPr>
    </w:p>
    <w:p w14:paraId="00464173" w14:textId="542C6869" w:rsidR="00DD4029" w:rsidRPr="006D1E89" w:rsidRDefault="00DD4029" w:rsidP="00D904D3">
      <w:pPr>
        <w:jc w:val="both"/>
        <w:rPr>
          <w:rFonts w:ascii="Times New Roman" w:hAnsi="Times New Roman"/>
          <w:sz w:val="28"/>
          <w:szCs w:val="28"/>
        </w:rPr>
      </w:pPr>
      <w:r w:rsidRPr="006D1E89">
        <w:rPr>
          <w:rFonts w:ascii="Times New Roman" w:hAnsi="Times New Roman"/>
          <w:sz w:val="28"/>
          <w:szCs w:val="28"/>
        </w:rPr>
        <w:t xml:space="preserve">Руководитель                                                                                    </w:t>
      </w:r>
      <w:r w:rsidR="00D904D3" w:rsidRPr="006D1E89">
        <w:rPr>
          <w:rFonts w:ascii="Times New Roman" w:hAnsi="Times New Roman"/>
          <w:sz w:val="28"/>
          <w:szCs w:val="28"/>
        </w:rPr>
        <w:t xml:space="preserve">          </w:t>
      </w:r>
      <w:r w:rsidRPr="006D1E89">
        <w:rPr>
          <w:rFonts w:ascii="Times New Roman" w:hAnsi="Times New Roman"/>
          <w:sz w:val="28"/>
          <w:szCs w:val="28"/>
        </w:rPr>
        <w:t xml:space="preserve"> </w:t>
      </w:r>
      <w:r w:rsidR="00D904D3" w:rsidRPr="006D1E89">
        <w:rPr>
          <w:rFonts w:ascii="Times New Roman" w:hAnsi="Times New Roman"/>
          <w:sz w:val="28"/>
          <w:szCs w:val="28"/>
        </w:rPr>
        <w:t xml:space="preserve"> </w:t>
      </w:r>
      <w:r w:rsidRPr="006D1E89">
        <w:rPr>
          <w:rFonts w:ascii="Times New Roman" w:hAnsi="Times New Roman"/>
          <w:sz w:val="28"/>
          <w:szCs w:val="28"/>
        </w:rPr>
        <w:t xml:space="preserve">  Л.В. Яковлева</w:t>
      </w:r>
    </w:p>
    <w:p w14:paraId="22498D01" w14:textId="77777777" w:rsidR="00DD4029" w:rsidRPr="006D1E89" w:rsidRDefault="00DD4029" w:rsidP="00DD402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269519F" w14:textId="60B02DFB" w:rsidR="00B47D15" w:rsidRPr="001E6F5F" w:rsidRDefault="00DD4029" w:rsidP="00D904D3">
      <w:pPr>
        <w:jc w:val="both"/>
        <w:rPr>
          <w:rFonts w:ascii="Times New Roman" w:hAnsi="Times New Roman"/>
        </w:rPr>
      </w:pPr>
      <w:r w:rsidRPr="006D1E89">
        <w:rPr>
          <w:rFonts w:ascii="Times New Roman" w:hAnsi="Times New Roman"/>
          <w:sz w:val="28"/>
          <w:szCs w:val="28"/>
        </w:rPr>
        <w:t>Главный бухгалтер</w:t>
      </w:r>
      <w:r w:rsidRPr="001E6F5F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751ACE" w:rsidRPr="006939F0">
        <w:rPr>
          <w:rFonts w:ascii="Times New Roman" w:hAnsi="Times New Roman"/>
          <w:sz w:val="28"/>
          <w:szCs w:val="28"/>
        </w:rPr>
        <w:t xml:space="preserve">    </w:t>
      </w:r>
      <w:r w:rsidRPr="001E6F5F">
        <w:rPr>
          <w:rFonts w:ascii="Times New Roman" w:hAnsi="Times New Roman"/>
          <w:sz w:val="28"/>
          <w:szCs w:val="28"/>
        </w:rPr>
        <w:t xml:space="preserve">                           </w:t>
      </w:r>
      <w:r w:rsidR="00D904D3" w:rsidRPr="001E6F5F">
        <w:rPr>
          <w:rFonts w:ascii="Times New Roman" w:hAnsi="Times New Roman"/>
          <w:sz w:val="28"/>
          <w:szCs w:val="28"/>
        </w:rPr>
        <w:t xml:space="preserve">           </w:t>
      </w:r>
      <w:r w:rsidR="009807D7" w:rsidRPr="001E6F5F">
        <w:rPr>
          <w:rFonts w:ascii="Times New Roman" w:hAnsi="Times New Roman"/>
          <w:sz w:val="28"/>
          <w:szCs w:val="28"/>
        </w:rPr>
        <w:t xml:space="preserve">  Е.А</w:t>
      </w:r>
      <w:r w:rsidRPr="001E6F5F">
        <w:rPr>
          <w:rFonts w:ascii="Times New Roman" w:hAnsi="Times New Roman"/>
          <w:sz w:val="28"/>
          <w:szCs w:val="28"/>
        </w:rPr>
        <w:t xml:space="preserve">. </w:t>
      </w:r>
      <w:r w:rsidR="009807D7" w:rsidRPr="001E6F5F">
        <w:rPr>
          <w:rFonts w:ascii="Times New Roman" w:hAnsi="Times New Roman"/>
          <w:sz w:val="28"/>
          <w:szCs w:val="28"/>
        </w:rPr>
        <w:t>Чиркунова</w:t>
      </w:r>
    </w:p>
    <w:sectPr w:rsidR="00B47D15" w:rsidRPr="001E6F5F" w:rsidSect="00131F0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DB0E" w14:textId="77777777" w:rsidR="0053166F" w:rsidRDefault="0053166F" w:rsidP="00281E25">
      <w:r>
        <w:separator/>
      </w:r>
    </w:p>
  </w:endnote>
  <w:endnote w:type="continuationSeparator" w:id="0">
    <w:p w14:paraId="607D574F" w14:textId="77777777" w:rsidR="0053166F" w:rsidRDefault="0053166F" w:rsidP="0028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1DB58" w14:textId="77777777" w:rsidR="0053166F" w:rsidRDefault="0053166F" w:rsidP="00281E25">
      <w:r>
        <w:separator/>
      </w:r>
    </w:p>
  </w:footnote>
  <w:footnote w:type="continuationSeparator" w:id="0">
    <w:p w14:paraId="4AD3A51A" w14:textId="77777777" w:rsidR="0053166F" w:rsidRDefault="0053166F" w:rsidP="00281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D5D58"/>
    <w:multiLevelType w:val="hybridMultilevel"/>
    <w:tmpl w:val="9E40AD76"/>
    <w:lvl w:ilvl="0" w:tplc="34F87474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EB665B9"/>
    <w:multiLevelType w:val="hybridMultilevel"/>
    <w:tmpl w:val="FFFFFFFF"/>
    <w:lvl w:ilvl="0" w:tplc="18AFCFDD">
      <w:start w:val="1"/>
      <w:numFmt w:val="decimal"/>
      <w:lvlText w:val="%1."/>
      <w:lvlJc w:val="left"/>
      <w:pPr>
        <w:ind w:left="360" w:hanging="360"/>
      </w:pPr>
    </w:lvl>
    <w:lvl w:ilvl="1" w:tplc="52964291">
      <w:start w:val="1"/>
      <w:numFmt w:val="decimal"/>
      <w:lvlText w:val="%2."/>
      <w:lvlJc w:val="left"/>
      <w:pPr>
        <w:ind w:left="1440" w:hanging="360"/>
      </w:pPr>
    </w:lvl>
    <w:lvl w:ilvl="2" w:tplc="5233DD81">
      <w:start w:val="1"/>
      <w:numFmt w:val="decimal"/>
      <w:lvlText w:val="%3."/>
      <w:lvlJc w:val="left"/>
      <w:pPr>
        <w:ind w:left="2160" w:hanging="360"/>
      </w:pPr>
    </w:lvl>
    <w:lvl w:ilvl="3" w:tplc="4C657649">
      <w:start w:val="1"/>
      <w:numFmt w:val="decimal"/>
      <w:lvlText w:val="%4."/>
      <w:lvlJc w:val="left"/>
      <w:pPr>
        <w:ind w:left="2880" w:hanging="360"/>
      </w:pPr>
    </w:lvl>
    <w:lvl w:ilvl="4" w:tplc="416C278F">
      <w:start w:val="1"/>
      <w:numFmt w:val="decimal"/>
      <w:lvlText w:val="%5."/>
      <w:lvlJc w:val="left"/>
      <w:pPr>
        <w:ind w:left="3600" w:hanging="360"/>
      </w:pPr>
    </w:lvl>
    <w:lvl w:ilvl="5" w:tplc="620817EF">
      <w:start w:val="1"/>
      <w:numFmt w:val="decimal"/>
      <w:lvlText w:val="%6."/>
      <w:lvlJc w:val="left"/>
      <w:pPr>
        <w:ind w:left="4320" w:hanging="360"/>
      </w:pPr>
    </w:lvl>
    <w:lvl w:ilvl="6" w:tplc="2A8DECF4">
      <w:start w:val="1"/>
      <w:numFmt w:val="decimal"/>
      <w:lvlText w:val="%7."/>
      <w:lvlJc w:val="left"/>
      <w:pPr>
        <w:ind w:left="5040" w:hanging="360"/>
      </w:pPr>
    </w:lvl>
    <w:lvl w:ilvl="7" w:tplc="4873BD23">
      <w:start w:val="1"/>
      <w:numFmt w:val="decimal"/>
      <w:lvlText w:val="%8."/>
      <w:lvlJc w:val="left"/>
      <w:pPr>
        <w:ind w:left="5760" w:hanging="360"/>
      </w:pPr>
    </w:lvl>
    <w:lvl w:ilvl="8" w:tplc="3BD4804C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7B83368"/>
    <w:multiLevelType w:val="hybridMultilevel"/>
    <w:tmpl w:val="82A6A5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F041"/>
    <w:multiLevelType w:val="hybridMultilevel"/>
    <w:tmpl w:val="FFFFFFFF"/>
    <w:lvl w:ilvl="0" w:tplc="7855824C">
      <w:start w:val="1"/>
      <w:numFmt w:val="decimal"/>
      <w:lvlText w:val="%1."/>
      <w:lvlJc w:val="left"/>
      <w:pPr>
        <w:ind w:left="720" w:hanging="360"/>
      </w:pPr>
    </w:lvl>
    <w:lvl w:ilvl="1" w:tplc="56B049CC">
      <w:start w:val="1"/>
      <w:numFmt w:val="decimal"/>
      <w:lvlText w:val="%2."/>
      <w:lvlJc w:val="left"/>
      <w:pPr>
        <w:ind w:left="786" w:hanging="360"/>
      </w:pPr>
    </w:lvl>
    <w:lvl w:ilvl="2" w:tplc="00310C91">
      <w:start w:val="1"/>
      <w:numFmt w:val="decimal"/>
      <w:lvlText w:val="%3."/>
      <w:lvlJc w:val="left"/>
      <w:pPr>
        <w:ind w:left="2160" w:hanging="360"/>
      </w:pPr>
    </w:lvl>
    <w:lvl w:ilvl="3" w:tplc="0249909B">
      <w:start w:val="1"/>
      <w:numFmt w:val="decimal"/>
      <w:lvlText w:val="%4."/>
      <w:lvlJc w:val="left"/>
      <w:pPr>
        <w:ind w:left="2880" w:hanging="360"/>
      </w:pPr>
    </w:lvl>
    <w:lvl w:ilvl="4" w:tplc="0DE2388E">
      <w:start w:val="1"/>
      <w:numFmt w:val="decimal"/>
      <w:lvlText w:val="%5."/>
      <w:lvlJc w:val="left"/>
      <w:pPr>
        <w:ind w:left="3600" w:hanging="360"/>
      </w:pPr>
    </w:lvl>
    <w:lvl w:ilvl="5" w:tplc="33854398">
      <w:start w:val="1"/>
      <w:numFmt w:val="decimal"/>
      <w:lvlText w:val="%6."/>
      <w:lvlJc w:val="left"/>
      <w:pPr>
        <w:ind w:left="4320" w:hanging="360"/>
      </w:pPr>
    </w:lvl>
    <w:lvl w:ilvl="6" w:tplc="2D249AFD">
      <w:start w:val="1"/>
      <w:numFmt w:val="decimal"/>
      <w:lvlText w:val="%7."/>
      <w:lvlJc w:val="left"/>
      <w:pPr>
        <w:ind w:left="5040" w:hanging="360"/>
      </w:pPr>
    </w:lvl>
    <w:lvl w:ilvl="7" w:tplc="35C064A2">
      <w:start w:val="1"/>
      <w:numFmt w:val="decimal"/>
      <w:lvlText w:val="%8."/>
      <w:lvlJc w:val="left"/>
      <w:pPr>
        <w:ind w:left="5760" w:hanging="360"/>
      </w:pPr>
    </w:lvl>
    <w:lvl w:ilvl="8" w:tplc="45ABE5F2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51E57FF"/>
    <w:multiLevelType w:val="hybridMultilevel"/>
    <w:tmpl w:val="FFFFFFFF"/>
    <w:lvl w:ilvl="0" w:tplc="2E010ACD">
      <w:start w:val="1"/>
      <w:numFmt w:val="decimal"/>
      <w:lvlText w:val="%1."/>
      <w:lvlJc w:val="left"/>
      <w:pPr>
        <w:ind w:left="360" w:hanging="360"/>
      </w:pPr>
    </w:lvl>
    <w:lvl w:ilvl="1" w:tplc="122C7D92">
      <w:start w:val="1"/>
      <w:numFmt w:val="decimal"/>
      <w:lvlText w:val="%2."/>
      <w:lvlJc w:val="left"/>
      <w:pPr>
        <w:ind w:left="1440" w:hanging="360"/>
      </w:pPr>
    </w:lvl>
    <w:lvl w:ilvl="2" w:tplc="560BFE8F">
      <w:start w:val="1"/>
      <w:numFmt w:val="decimal"/>
      <w:lvlText w:val="%3."/>
      <w:lvlJc w:val="left"/>
      <w:pPr>
        <w:ind w:left="2160" w:hanging="360"/>
      </w:pPr>
    </w:lvl>
    <w:lvl w:ilvl="3" w:tplc="259E1264">
      <w:start w:val="1"/>
      <w:numFmt w:val="decimal"/>
      <w:lvlText w:val="%4."/>
      <w:lvlJc w:val="left"/>
      <w:pPr>
        <w:ind w:left="2880" w:hanging="360"/>
      </w:pPr>
    </w:lvl>
    <w:lvl w:ilvl="4" w:tplc="555CC9F4">
      <w:start w:val="1"/>
      <w:numFmt w:val="decimal"/>
      <w:lvlText w:val="%5."/>
      <w:lvlJc w:val="left"/>
      <w:pPr>
        <w:ind w:left="3600" w:hanging="360"/>
      </w:pPr>
    </w:lvl>
    <w:lvl w:ilvl="5" w:tplc="43ACFB41">
      <w:start w:val="1"/>
      <w:numFmt w:val="decimal"/>
      <w:lvlText w:val="%6."/>
      <w:lvlJc w:val="left"/>
      <w:pPr>
        <w:ind w:left="4320" w:hanging="360"/>
      </w:pPr>
    </w:lvl>
    <w:lvl w:ilvl="6" w:tplc="3492D2A7">
      <w:start w:val="1"/>
      <w:numFmt w:val="decimal"/>
      <w:lvlText w:val="%7."/>
      <w:lvlJc w:val="left"/>
      <w:pPr>
        <w:ind w:left="5040" w:hanging="360"/>
      </w:pPr>
    </w:lvl>
    <w:lvl w:ilvl="7" w:tplc="59BDAD59">
      <w:start w:val="1"/>
      <w:numFmt w:val="decimal"/>
      <w:lvlText w:val="%8."/>
      <w:lvlJc w:val="left"/>
      <w:pPr>
        <w:ind w:left="5760" w:hanging="360"/>
      </w:pPr>
    </w:lvl>
    <w:lvl w:ilvl="8" w:tplc="58087001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59B6228"/>
    <w:multiLevelType w:val="multilevel"/>
    <w:tmpl w:val="B0A6553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6" w15:restartNumberingAfterBreak="0">
    <w:nsid w:val="26199648"/>
    <w:multiLevelType w:val="hybridMultilevel"/>
    <w:tmpl w:val="FFFFFFFF"/>
    <w:lvl w:ilvl="0" w:tplc="7F4B8008">
      <w:start w:val="1"/>
      <w:numFmt w:val="decimal"/>
      <w:lvlText w:val="%1."/>
      <w:lvlJc w:val="left"/>
      <w:pPr>
        <w:ind w:left="502" w:hanging="360"/>
      </w:pPr>
    </w:lvl>
    <w:lvl w:ilvl="1" w:tplc="743EA299">
      <w:start w:val="1"/>
      <w:numFmt w:val="decimal"/>
      <w:lvlText w:val="%2."/>
      <w:lvlJc w:val="left"/>
      <w:pPr>
        <w:ind w:left="1440" w:hanging="360"/>
      </w:pPr>
    </w:lvl>
    <w:lvl w:ilvl="2" w:tplc="0AF94CE9">
      <w:start w:val="1"/>
      <w:numFmt w:val="decimal"/>
      <w:lvlText w:val="%3."/>
      <w:lvlJc w:val="left"/>
      <w:pPr>
        <w:ind w:left="2160" w:hanging="360"/>
      </w:pPr>
    </w:lvl>
    <w:lvl w:ilvl="3" w:tplc="7073359A">
      <w:start w:val="1"/>
      <w:numFmt w:val="decimal"/>
      <w:lvlText w:val="%4."/>
      <w:lvlJc w:val="left"/>
      <w:pPr>
        <w:ind w:left="2880" w:hanging="360"/>
      </w:pPr>
    </w:lvl>
    <w:lvl w:ilvl="4" w:tplc="60EC596F">
      <w:start w:val="1"/>
      <w:numFmt w:val="decimal"/>
      <w:lvlText w:val="%5."/>
      <w:lvlJc w:val="left"/>
      <w:pPr>
        <w:ind w:left="3600" w:hanging="360"/>
      </w:pPr>
    </w:lvl>
    <w:lvl w:ilvl="5" w:tplc="7DCC4A8A">
      <w:start w:val="1"/>
      <w:numFmt w:val="decimal"/>
      <w:lvlText w:val="%6."/>
      <w:lvlJc w:val="left"/>
      <w:pPr>
        <w:ind w:left="4320" w:hanging="360"/>
      </w:pPr>
    </w:lvl>
    <w:lvl w:ilvl="6" w:tplc="178D23EE">
      <w:start w:val="1"/>
      <w:numFmt w:val="decimal"/>
      <w:lvlText w:val="%7."/>
      <w:lvlJc w:val="left"/>
      <w:pPr>
        <w:ind w:left="5040" w:hanging="360"/>
      </w:pPr>
    </w:lvl>
    <w:lvl w:ilvl="7" w:tplc="4C803A86">
      <w:start w:val="1"/>
      <w:numFmt w:val="decimal"/>
      <w:lvlText w:val="%8."/>
      <w:lvlJc w:val="left"/>
      <w:pPr>
        <w:ind w:left="5760" w:hanging="360"/>
      </w:pPr>
    </w:lvl>
    <w:lvl w:ilvl="8" w:tplc="41E5F181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3F7FA9"/>
    <w:multiLevelType w:val="hybridMultilevel"/>
    <w:tmpl w:val="193A1F6A"/>
    <w:lvl w:ilvl="0" w:tplc="89505EE6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26507752"/>
    <w:multiLevelType w:val="hybridMultilevel"/>
    <w:tmpl w:val="B99E5A82"/>
    <w:lvl w:ilvl="0" w:tplc="E196B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A240FD"/>
    <w:multiLevelType w:val="hybridMultilevel"/>
    <w:tmpl w:val="1724303E"/>
    <w:lvl w:ilvl="0" w:tplc="7C1E2372">
      <w:start w:val="1"/>
      <w:numFmt w:val="decimal"/>
      <w:lvlText w:val="%1)"/>
      <w:lvlJc w:val="left"/>
      <w:pPr>
        <w:ind w:left="1083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B319DE"/>
    <w:multiLevelType w:val="hybridMultilevel"/>
    <w:tmpl w:val="EAA2CF0A"/>
    <w:lvl w:ilvl="0" w:tplc="D1728E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1B19"/>
    <w:multiLevelType w:val="hybridMultilevel"/>
    <w:tmpl w:val="FFFFFFFF"/>
    <w:lvl w:ilvl="0" w:tplc="2E83E73C">
      <w:start w:val="1"/>
      <w:numFmt w:val="decimal"/>
      <w:lvlText w:val="%1."/>
      <w:lvlJc w:val="left"/>
      <w:pPr>
        <w:ind w:left="1070" w:hanging="360"/>
      </w:pPr>
    </w:lvl>
    <w:lvl w:ilvl="1" w:tplc="3E409FA3">
      <w:start w:val="1"/>
      <w:numFmt w:val="decimal"/>
      <w:lvlText w:val="%2."/>
      <w:lvlJc w:val="left"/>
      <w:pPr>
        <w:ind w:left="1440" w:hanging="360"/>
      </w:pPr>
    </w:lvl>
    <w:lvl w:ilvl="2" w:tplc="74399789">
      <w:start w:val="1"/>
      <w:numFmt w:val="decimal"/>
      <w:lvlText w:val="%3."/>
      <w:lvlJc w:val="left"/>
      <w:pPr>
        <w:ind w:left="2160" w:hanging="360"/>
      </w:pPr>
    </w:lvl>
    <w:lvl w:ilvl="3" w:tplc="5D296B6A">
      <w:start w:val="1"/>
      <w:numFmt w:val="decimal"/>
      <w:lvlText w:val="%4."/>
      <w:lvlJc w:val="left"/>
      <w:pPr>
        <w:ind w:left="2880" w:hanging="360"/>
      </w:pPr>
    </w:lvl>
    <w:lvl w:ilvl="4" w:tplc="04DE5C02">
      <w:start w:val="1"/>
      <w:numFmt w:val="decimal"/>
      <w:lvlText w:val="%5."/>
      <w:lvlJc w:val="left"/>
      <w:pPr>
        <w:ind w:left="3600" w:hanging="360"/>
      </w:pPr>
    </w:lvl>
    <w:lvl w:ilvl="5" w:tplc="5B93BBAA">
      <w:start w:val="1"/>
      <w:numFmt w:val="decimal"/>
      <w:lvlText w:val="%6."/>
      <w:lvlJc w:val="left"/>
      <w:pPr>
        <w:ind w:left="4320" w:hanging="360"/>
      </w:pPr>
    </w:lvl>
    <w:lvl w:ilvl="6" w:tplc="37CB1CA9">
      <w:start w:val="1"/>
      <w:numFmt w:val="decimal"/>
      <w:lvlText w:val="%7."/>
      <w:lvlJc w:val="left"/>
      <w:pPr>
        <w:ind w:left="5040" w:hanging="360"/>
      </w:pPr>
    </w:lvl>
    <w:lvl w:ilvl="7" w:tplc="5400590B">
      <w:start w:val="1"/>
      <w:numFmt w:val="decimal"/>
      <w:lvlText w:val="%8."/>
      <w:lvlJc w:val="left"/>
      <w:pPr>
        <w:ind w:left="5760" w:hanging="360"/>
      </w:pPr>
    </w:lvl>
    <w:lvl w:ilvl="8" w:tplc="01140BF6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78973DD"/>
    <w:multiLevelType w:val="hybridMultilevel"/>
    <w:tmpl w:val="C66EEADC"/>
    <w:lvl w:ilvl="0" w:tplc="9426068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65F7BABE">
      <w:start w:val="1"/>
      <w:numFmt w:val="decimal"/>
      <w:lvlText w:val="%2."/>
      <w:lvlJc w:val="left"/>
      <w:pPr>
        <w:ind w:left="1440" w:hanging="360"/>
      </w:pPr>
    </w:lvl>
    <w:lvl w:ilvl="2" w:tplc="6A8E64B0">
      <w:start w:val="1"/>
      <w:numFmt w:val="decimal"/>
      <w:lvlText w:val="%3."/>
      <w:lvlJc w:val="left"/>
      <w:pPr>
        <w:ind w:left="2160" w:hanging="360"/>
      </w:pPr>
    </w:lvl>
    <w:lvl w:ilvl="3" w:tplc="4C7ECE22">
      <w:start w:val="1"/>
      <w:numFmt w:val="decimal"/>
      <w:lvlText w:val="%4."/>
      <w:lvlJc w:val="left"/>
      <w:pPr>
        <w:ind w:left="2880" w:hanging="360"/>
      </w:pPr>
    </w:lvl>
    <w:lvl w:ilvl="4" w:tplc="091C459B">
      <w:start w:val="1"/>
      <w:numFmt w:val="decimal"/>
      <w:lvlText w:val="%5."/>
      <w:lvlJc w:val="left"/>
      <w:pPr>
        <w:ind w:left="3600" w:hanging="360"/>
      </w:pPr>
    </w:lvl>
    <w:lvl w:ilvl="5" w:tplc="17CD3D8F">
      <w:start w:val="1"/>
      <w:numFmt w:val="decimal"/>
      <w:lvlText w:val="%6."/>
      <w:lvlJc w:val="left"/>
      <w:pPr>
        <w:ind w:left="4320" w:hanging="360"/>
      </w:pPr>
    </w:lvl>
    <w:lvl w:ilvl="6" w:tplc="608A1C3D">
      <w:start w:val="1"/>
      <w:numFmt w:val="decimal"/>
      <w:lvlText w:val="%7."/>
      <w:lvlJc w:val="left"/>
      <w:pPr>
        <w:ind w:left="5040" w:hanging="360"/>
      </w:pPr>
    </w:lvl>
    <w:lvl w:ilvl="7" w:tplc="669D823C">
      <w:start w:val="1"/>
      <w:numFmt w:val="decimal"/>
      <w:lvlText w:val="%8."/>
      <w:lvlJc w:val="left"/>
      <w:pPr>
        <w:ind w:left="5760" w:hanging="360"/>
      </w:pPr>
    </w:lvl>
    <w:lvl w:ilvl="8" w:tplc="12789452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4AF14ADE"/>
    <w:multiLevelType w:val="hybridMultilevel"/>
    <w:tmpl w:val="FFFFFFFF"/>
    <w:lvl w:ilvl="0" w:tplc="2B431FC7">
      <w:start w:val="2"/>
      <w:numFmt w:val="decimal"/>
      <w:lvlText w:val="%1."/>
      <w:lvlJc w:val="left"/>
      <w:pPr>
        <w:ind w:left="1070" w:hanging="360"/>
      </w:pPr>
    </w:lvl>
    <w:lvl w:ilvl="1" w:tplc="008F2061">
      <w:start w:val="1"/>
      <w:numFmt w:val="decimal"/>
      <w:lvlText w:val="%2."/>
      <w:lvlJc w:val="left"/>
      <w:pPr>
        <w:ind w:left="1440" w:hanging="360"/>
      </w:pPr>
    </w:lvl>
    <w:lvl w:ilvl="2" w:tplc="23F2EA1C">
      <w:start w:val="1"/>
      <w:numFmt w:val="decimal"/>
      <w:lvlText w:val="%3."/>
      <w:lvlJc w:val="left"/>
      <w:pPr>
        <w:ind w:left="2160" w:hanging="360"/>
      </w:pPr>
    </w:lvl>
    <w:lvl w:ilvl="3" w:tplc="5F9CBC23">
      <w:start w:val="1"/>
      <w:numFmt w:val="decimal"/>
      <w:lvlText w:val="%4."/>
      <w:lvlJc w:val="left"/>
      <w:pPr>
        <w:ind w:left="2880" w:hanging="360"/>
      </w:pPr>
    </w:lvl>
    <w:lvl w:ilvl="4" w:tplc="20583D6C">
      <w:start w:val="1"/>
      <w:numFmt w:val="decimal"/>
      <w:lvlText w:val="%5."/>
      <w:lvlJc w:val="left"/>
      <w:pPr>
        <w:ind w:left="3600" w:hanging="360"/>
      </w:pPr>
    </w:lvl>
    <w:lvl w:ilvl="5" w:tplc="757F40CD">
      <w:start w:val="1"/>
      <w:numFmt w:val="decimal"/>
      <w:lvlText w:val="%6."/>
      <w:lvlJc w:val="left"/>
      <w:pPr>
        <w:ind w:left="4320" w:hanging="360"/>
      </w:pPr>
    </w:lvl>
    <w:lvl w:ilvl="6" w:tplc="0A2D80D1">
      <w:start w:val="1"/>
      <w:numFmt w:val="decimal"/>
      <w:lvlText w:val="%7."/>
      <w:lvlJc w:val="left"/>
      <w:pPr>
        <w:ind w:left="5040" w:hanging="360"/>
      </w:pPr>
    </w:lvl>
    <w:lvl w:ilvl="7" w:tplc="0C088633">
      <w:start w:val="1"/>
      <w:numFmt w:val="decimal"/>
      <w:lvlText w:val="%8."/>
      <w:lvlJc w:val="left"/>
      <w:pPr>
        <w:ind w:left="5760" w:hanging="360"/>
      </w:pPr>
    </w:lvl>
    <w:lvl w:ilvl="8" w:tplc="54C0B461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05CB759"/>
    <w:multiLevelType w:val="hybridMultilevel"/>
    <w:tmpl w:val="FFFFFFFF"/>
    <w:lvl w:ilvl="0" w:tplc="08BA9A0F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 w:cs="Symbol"/>
      </w:rPr>
    </w:lvl>
    <w:lvl w:ilvl="1" w:tplc="68AE0DE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027AF0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CA4AFC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512957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7797BC8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AF4092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88B216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166CC9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5" w15:restartNumberingAfterBreak="0">
    <w:nsid w:val="50DE173D"/>
    <w:multiLevelType w:val="hybridMultilevel"/>
    <w:tmpl w:val="1972A55E"/>
    <w:lvl w:ilvl="0" w:tplc="944000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A5757B"/>
    <w:multiLevelType w:val="hybridMultilevel"/>
    <w:tmpl w:val="68FE5EFE"/>
    <w:lvl w:ilvl="0" w:tplc="8A068A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10A1273"/>
    <w:multiLevelType w:val="hybridMultilevel"/>
    <w:tmpl w:val="9B3AA2D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F7C0B"/>
    <w:multiLevelType w:val="multilevel"/>
    <w:tmpl w:val="DFE03B8E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9" w15:restartNumberingAfterBreak="0">
    <w:nsid w:val="7B943FC7"/>
    <w:multiLevelType w:val="hybridMultilevel"/>
    <w:tmpl w:val="6034483C"/>
    <w:lvl w:ilvl="0" w:tplc="90547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CB71EE"/>
    <w:multiLevelType w:val="hybridMultilevel"/>
    <w:tmpl w:val="1338C720"/>
    <w:lvl w:ilvl="0" w:tplc="98904E1C">
      <w:start w:val="2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85394225">
    <w:abstractNumId w:val="1"/>
  </w:num>
  <w:num w:numId="2" w16cid:durableId="1223099182">
    <w:abstractNumId w:val="4"/>
  </w:num>
  <w:num w:numId="3" w16cid:durableId="1770392676">
    <w:abstractNumId w:val="6"/>
  </w:num>
  <w:num w:numId="4" w16cid:durableId="1903325669">
    <w:abstractNumId w:val="13"/>
  </w:num>
  <w:num w:numId="5" w16cid:durableId="425810593">
    <w:abstractNumId w:val="11"/>
  </w:num>
  <w:num w:numId="6" w16cid:durableId="1302272652">
    <w:abstractNumId w:val="12"/>
  </w:num>
  <w:num w:numId="7" w16cid:durableId="180750857">
    <w:abstractNumId w:val="3"/>
  </w:num>
  <w:num w:numId="8" w16cid:durableId="338316081">
    <w:abstractNumId w:val="0"/>
  </w:num>
  <w:num w:numId="9" w16cid:durableId="348262554">
    <w:abstractNumId w:val="5"/>
  </w:num>
  <w:num w:numId="10" w16cid:durableId="480344726">
    <w:abstractNumId w:val="18"/>
  </w:num>
  <w:num w:numId="11" w16cid:durableId="1281230295">
    <w:abstractNumId w:val="10"/>
  </w:num>
  <w:num w:numId="12" w16cid:durableId="894008473">
    <w:abstractNumId w:val="8"/>
  </w:num>
  <w:num w:numId="13" w16cid:durableId="885216433">
    <w:abstractNumId w:val="19"/>
  </w:num>
  <w:num w:numId="14" w16cid:durableId="1092821606">
    <w:abstractNumId w:val="16"/>
  </w:num>
  <w:num w:numId="15" w16cid:durableId="1989704035">
    <w:abstractNumId w:val="14"/>
  </w:num>
  <w:num w:numId="16" w16cid:durableId="1480419395">
    <w:abstractNumId w:val="9"/>
  </w:num>
  <w:num w:numId="17" w16cid:durableId="1422482307">
    <w:abstractNumId w:val="15"/>
  </w:num>
  <w:num w:numId="18" w16cid:durableId="642849918">
    <w:abstractNumId w:val="7"/>
  </w:num>
  <w:num w:numId="19" w16cid:durableId="704255532">
    <w:abstractNumId w:val="2"/>
  </w:num>
  <w:num w:numId="20" w16cid:durableId="923102870">
    <w:abstractNumId w:val="17"/>
  </w:num>
  <w:num w:numId="21" w16cid:durableId="19198997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41"/>
    <w:rsid w:val="000006A6"/>
    <w:rsid w:val="00004BF6"/>
    <w:rsid w:val="000054BB"/>
    <w:rsid w:val="00021709"/>
    <w:rsid w:val="0002457B"/>
    <w:rsid w:val="00030018"/>
    <w:rsid w:val="000303DC"/>
    <w:rsid w:val="00030A22"/>
    <w:rsid w:val="00033365"/>
    <w:rsid w:val="00034880"/>
    <w:rsid w:val="00035197"/>
    <w:rsid w:val="000465EE"/>
    <w:rsid w:val="000473DC"/>
    <w:rsid w:val="00056266"/>
    <w:rsid w:val="00067333"/>
    <w:rsid w:val="00067DDB"/>
    <w:rsid w:val="00077F79"/>
    <w:rsid w:val="000828B2"/>
    <w:rsid w:val="000A12E3"/>
    <w:rsid w:val="000B6AA0"/>
    <w:rsid w:val="000B6E29"/>
    <w:rsid w:val="000C358F"/>
    <w:rsid w:val="000C4B9C"/>
    <w:rsid w:val="000C5EF8"/>
    <w:rsid w:val="000C781A"/>
    <w:rsid w:val="000D0DC1"/>
    <w:rsid w:val="000D10D4"/>
    <w:rsid w:val="000D24F3"/>
    <w:rsid w:val="000D7A00"/>
    <w:rsid w:val="000E0F20"/>
    <w:rsid w:val="000E1C04"/>
    <w:rsid w:val="000E4B01"/>
    <w:rsid w:val="000E5A44"/>
    <w:rsid w:val="000E6F2F"/>
    <w:rsid w:val="00102210"/>
    <w:rsid w:val="001070D6"/>
    <w:rsid w:val="001074B6"/>
    <w:rsid w:val="00107534"/>
    <w:rsid w:val="00112B11"/>
    <w:rsid w:val="00112B98"/>
    <w:rsid w:val="00114554"/>
    <w:rsid w:val="00116448"/>
    <w:rsid w:val="00121C06"/>
    <w:rsid w:val="00124B3E"/>
    <w:rsid w:val="0012635F"/>
    <w:rsid w:val="00131F03"/>
    <w:rsid w:val="00133D0F"/>
    <w:rsid w:val="00136586"/>
    <w:rsid w:val="001440D8"/>
    <w:rsid w:val="00146FC7"/>
    <w:rsid w:val="0015266D"/>
    <w:rsid w:val="00152702"/>
    <w:rsid w:val="001544E4"/>
    <w:rsid w:val="00154EC3"/>
    <w:rsid w:val="00156155"/>
    <w:rsid w:val="00160DCA"/>
    <w:rsid w:val="00161767"/>
    <w:rsid w:val="0016267C"/>
    <w:rsid w:val="00163254"/>
    <w:rsid w:val="0016331A"/>
    <w:rsid w:val="0016707F"/>
    <w:rsid w:val="001701C9"/>
    <w:rsid w:val="00170500"/>
    <w:rsid w:val="00170F39"/>
    <w:rsid w:val="00170F7F"/>
    <w:rsid w:val="001728B2"/>
    <w:rsid w:val="00176F96"/>
    <w:rsid w:val="00186A05"/>
    <w:rsid w:val="00187D3E"/>
    <w:rsid w:val="00191B17"/>
    <w:rsid w:val="00192CEE"/>
    <w:rsid w:val="00192F15"/>
    <w:rsid w:val="00193F64"/>
    <w:rsid w:val="0019655E"/>
    <w:rsid w:val="001A01DD"/>
    <w:rsid w:val="001A5069"/>
    <w:rsid w:val="001A5483"/>
    <w:rsid w:val="001A5800"/>
    <w:rsid w:val="001B0B98"/>
    <w:rsid w:val="001B4195"/>
    <w:rsid w:val="001B4400"/>
    <w:rsid w:val="001C78BD"/>
    <w:rsid w:val="001D0732"/>
    <w:rsid w:val="001D18C5"/>
    <w:rsid w:val="001D1EE7"/>
    <w:rsid w:val="001D5B0C"/>
    <w:rsid w:val="001D7024"/>
    <w:rsid w:val="001E0821"/>
    <w:rsid w:val="001E26D9"/>
    <w:rsid w:val="001E5753"/>
    <w:rsid w:val="001E6F5F"/>
    <w:rsid w:val="001E7EDC"/>
    <w:rsid w:val="002068F7"/>
    <w:rsid w:val="00213C6D"/>
    <w:rsid w:val="00214EE3"/>
    <w:rsid w:val="00215C30"/>
    <w:rsid w:val="002179EF"/>
    <w:rsid w:val="00221555"/>
    <w:rsid w:val="00236E82"/>
    <w:rsid w:val="002379D7"/>
    <w:rsid w:val="00242C95"/>
    <w:rsid w:val="00244139"/>
    <w:rsid w:val="00247A4C"/>
    <w:rsid w:val="00247FD5"/>
    <w:rsid w:val="00250E33"/>
    <w:rsid w:val="00253E74"/>
    <w:rsid w:val="002553D8"/>
    <w:rsid w:val="002602E1"/>
    <w:rsid w:val="00260980"/>
    <w:rsid w:val="00261144"/>
    <w:rsid w:val="002625F7"/>
    <w:rsid w:val="00267BB0"/>
    <w:rsid w:val="00270DC0"/>
    <w:rsid w:val="00281E25"/>
    <w:rsid w:val="0028465F"/>
    <w:rsid w:val="00285629"/>
    <w:rsid w:val="00285CF2"/>
    <w:rsid w:val="0028658E"/>
    <w:rsid w:val="00287B54"/>
    <w:rsid w:val="00291388"/>
    <w:rsid w:val="002A01B1"/>
    <w:rsid w:val="002A19BA"/>
    <w:rsid w:val="002A1BAF"/>
    <w:rsid w:val="002A569C"/>
    <w:rsid w:val="002A78C5"/>
    <w:rsid w:val="002B6C80"/>
    <w:rsid w:val="002C53A9"/>
    <w:rsid w:val="002C756D"/>
    <w:rsid w:val="002D2B24"/>
    <w:rsid w:val="002D5A8B"/>
    <w:rsid w:val="002D660B"/>
    <w:rsid w:val="002D664E"/>
    <w:rsid w:val="002D6783"/>
    <w:rsid w:val="002D784A"/>
    <w:rsid w:val="002E1693"/>
    <w:rsid w:val="002F2532"/>
    <w:rsid w:val="002F6ECC"/>
    <w:rsid w:val="002F731B"/>
    <w:rsid w:val="00302FBB"/>
    <w:rsid w:val="00303AA2"/>
    <w:rsid w:val="00310F70"/>
    <w:rsid w:val="00311960"/>
    <w:rsid w:val="00312425"/>
    <w:rsid w:val="00315695"/>
    <w:rsid w:val="00317150"/>
    <w:rsid w:val="0031776E"/>
    <w:rsid w:val="00317C5C"/>
    <w:rsid w:val="00317ECA"/>
    <w:rsid w:val="00323A7B"/>
    <w:rsid w:val="00332822"/>
    <w:rsid w:val="003333D9"/>
    <w:rsid w:val="00334C84"/>
    <w:rsid w:val="00336038"/>
    <w:rsid w:val="0033652E"/>
    <w:rsid w:val="00343301"/>
    <w:rsid w:val="0034447D"/>
    <w:rsid w:val="00346057"/>
    <w:rsid w:val="00350E96"/>
    <w:rsid w:val="00354B5E"/>
    <w:rsid w:val="00363950"/>
    <w:rsid w:val="00365D22"/>
    <w:rsid w:val="00367DA3"/>
    <w:rsid w:val="003725B3"/>
    <w:rsid w:val="00372FD2"/>
    <w:rsid w:val="0037524A"/>
    <w:rsid w:val="00376E3D"/>
    <w:rsid w:val="0038763D"/>
    <w:rsid w:val="00390879"/>
    <w:rsid w:val="00391A2B"/>
    <w:rsid w:val="003943E7"/>
    <w:rsid w:val="003A6320"/>
    <w:rsid w:val="003B0EF6"/>
    <w:rsid w:val="003B679F"/>
    <w:rsid w:val="003D3F14"/>
    <w:rsid w:val="003D3FC3"/>
    <w:rsid w:val="003D4294"/>
    <w:rsid w:val="003D4754"/>
    <w:rsid w:val="003D4759"/>
    <w:rsid w:val="003E06C4"/>
    <w:rsid w:val="003E3B63"/>
    <w:rsid w:val="003E4211"/>
    <w:rsid w:val="003E6CF2"/>
    <w:rsid w:val="003E7513"/>
    <w:rsid w:val="003F0ED9"/>
    <w:rsid w:val="003F446C"/>
    <w:rsid w:val="003F6E46"/>
    <w:rsid w:val="00401DBA"/>
    <w:rsid w:val="0040674D"/>
    <w:rsid w:val="00411B49"/>
    <w:rsid w:val="00413DF7"/>
    <w:rsid w:val="00417FD4"/>
    <w:rsid w:val="0042000F"/>
    <w:rsid w:val="00421240"/>
    <w:rsid w:val="0042240C"/>
    <w:rsid w:val="00424ABD"/>
    <w:rsid w:val="00426BAC"/>
    <w:rsid w:val="0042776C"/>
    <w:rsid w:val="00431C00"/>
    <w:rsid w:val="004360C6"/>
    <w:rsid w:val="00437161"/>
    <w:rsid w:val="0044029C"/>
    <w:rsid w:val="00442C54"/>
    <w:rsid w:val="00443234"/>
    <w:rsid w:val="00454E10"/>
    <w:rsid w:val="00463ACB"/>
    <w:rsid w:val="0047640C"/>
    <w:rsid w:val="00476940"/>
    <w:rsid w:val="0047710D"/>
    <w:rsid w:val="00480900"/>
    <w:rsid w:val="004811DA"/>
    <w:rsid w:val="00482440"/>
    <w:rsid w:val="0048455C"/>
    <w:rsid w:val="0048760D"/>
    <w:rsid w:val="004913B0"/>
    <w:rsid w:val="00492FC2"/>
    <w:rsid w:val="00496DB0"/>
    <w:rsid w:val="004A01F4"/>
    <w:rsid w:val="004A07FC"/>
    <w:rsid w:val="004A3758"/>
    <w:rsid w:val="004A4527"/>
    <w:rsid w:val="004A57F3"/>
    <w:rsid w:val="004B0746"/>
    <w:rsid w:val="004B1051"/>
    <w:rsid w:val="004B6C0F"/>
    <w:rsid w:val="004C2D82"/>
    <w:rsid w:val="004C367E"/>
    <w:rsid w:val="004D085D"/>
    <w:rsid w:val="004D1287"/>
    <w:rsid w:val="004D2D84"/>
    <w:rsid w:val="004D3E86"/>
    <w:rsid w:val="004D67D9"/>
    <w:rsid w:val="004D74F3"/>
    <w:rsid w:val="004E0790"/>
    <w:rsid w:val="004E2F0A"/>
    <w:rsid w:val="004E3375"/>
    <w:rsid w:val="004E3C14"/>
    <w:rsid w:val="004F3FC3"/>
    <w:rsid w:val="004F7DA6"/>
    <w:rsid w:val="00504242"/>
    <w:rsid w:val="00506536"/>
    <w:rsid w:val="00510DF7"/>
    <w:rsid w:val="00511A34"/>
    <w:rsid w:val="005142A3"/>
    <w:rsid w:val="005244EF"/>
    <w:rsid w:val="00525548"/>
    <w:rsid w:val="00525EFF"/>
    <w:rsid w:val="00527580"/>
    <w:rsid w:val="005306A1"/>
    <w:rsid w:val="0053166F"/>
    <w:rsid w:val="00532678"/>
    <w:rsid w:val="00543C3A"/>
    <w:rsid w:val="005452F3"/>
    <w:rsid w:val="0054785C"/>
    <w:rsid w:val="00550CD7"/>
    <w:rsid w:val="0055177A"/>
    <w:rsid w:val="00552238"/>
    <w:rsid w:val="00561979"/>
    <w:rsid w:val="00561A66"/>
    <w:rsid w:val="00564149"/>
    <w:rsid w:val="00572767"/>
    <w:rsid w:val="00574221"/>
    <w:rsid w:val="00577DC1"/>
    <w:rsid w:val="00580E11"/>
    <w:rsid w:val="0058434E"/>
    <w:rsid w:val="00597E38"/>
    <w:rsid w:val="005A6410"/>
    <w:rsid w:val="005B0C6B"/>
    <w:rsid w:val="005B1697"/>
    <w:rsid w:val="005B2BBB"/>
    <w:rsid w:val="005B5268"/>
    <w:rsid w:val="005B57FE"/>
    <w:rsid w:val="005C07B4"/>
    <w:rsid w:val="005C0CC7"/>
    <w:rsid w:val="005C26D3"/>
    <w:rsid w:val="005C614B"/>
    <w:rsid w:val="005D7386"/>
    <w:rsid w:val="005E571F"/>
    <w:rsid w:val="005F1294"/>
    <w:rsid w:val="005F631A"/>
    <w:rsid w:val="00605123"/>
    <w:rsid w:val="00605F65"/>
    <w:rsid w:val="006069B9"/>
    <w:rsid w:val="00611753"/>
    <w:rsid w:val="00616BB6"/>
    <w:rsid w:val="00616BFC"/>
    <w:rsid w:val="00616CB5"/>
    <w:rsid w:val="00620642"/>
    <w:rsid w:val="00624B68"/>
    <w:rsid w:val="00626A13"/>
    <w:rsid w:val="006352B0"/>
    <w:rsid w:val="006375C6"/>
    <w:rsid w:val="0064028D"/>
    <w:rsid w:val="006414E4"/>
    <w:rsid w:val="00641905"/>
    <w:rsid w:val="00641D35"/>
    <w:rsid w:val="00645B7E"/>
    <w:rsid w:val="00663083"/>
    <w:rsid w:val="00663462"/>
    <w:rsid w:val="006719BE"/>
    <w:rsid w:val="00672D0B"/>
    <w:rsid w:val="006752A3"/>
    <w:rsid w:val="00682353"/>
    <w:rsid w:val="006936FB"/>
    <w:rsid w:val="006939F0"/>
    <w:rsid w:val="00694613"/>
    <w:rsid w:val="00694E34"/>
    <w:rsid w:val="006A2862"/>
    <w:rsid w:val="006B2F20"/>
    <w:rsid w:val="006B4353"/>
    <w:rsid w:val="006B6C9A"/>
    <w:rsid w:val="006C19F7"/>
    <w:rsid w:val="006C3D9D"/>
    <w:rsid w:val="006C4C9D"/>
    <w:rsid w:val="006D1E89"/>
    <w:rsid w:val="006D7BF7"/>
    <w:rsid w:val="006E1F5A"/>
    <w:rsid w:val="006E2C7B"/>
    <w:rsid w:val="006E7561"/>
    <w:rsid w:val="006F000C"/>
    <w:rsid w:val="006F0995"/>
    <w:rsid w:val="006F27B3"/>
    <w:rsid w:val="006F321E"/>
    <w:rsid w:val="006F6A09"/>
    <w:rsid w:val="006F7904"/>
    <w:rsid w:val="00704FCE"/>
    <w:rsid w:val="00705293"/>
    <w:rsid w:val="00707612"/>
    <w:rsid w:val="007076D1"/>
    <w:rsid w:val="00714A54"/>
    <w:rsid w:val="00717541"/>
    <w:rsid w:val="00717941"/>
    <w:rsid w:val="007211C2"/>
    <w:rsid w:val="00724659"/>
    <w:rsid w:val="0072683B"/>
    <w:rsid w:val="0072706D"/>
    <w:rsid w:val="00731B82"/>
    <w:rsid w:val="007341A6"/>
    <w:rsid w:val="00744F93"/>
    <w:rsid w:val="00747FE2"/>
    <w:rsid w:val="00751ACE"/>
    <w:rsid w:val="00751E87"/>
    <w:rsid w:val="00752A50"/>
    <w:rsid w:val="0075539F"/>
    <w:rsid w:val="00756766"/>
    <w:rsid w:val="0076093A"/>
    <w:rsid w:val="007626F9"/>
    <w:rsid w:val="007635C8"/>
    <w:rsid w:val="0077032A"/>
    <w:rsid w:val="00771DC5"/>
    <w:rsid w:val="00771F6B"/>
    <w:rsid w:val="00771FCB"/>
    <w:rsid w:val="0077644C"/>
    <w:rsid w:val="007800CE"/>
    <w:rsid w:val="007839B8"/>
    <w:rsid w:val="00784BE2"/>
    <w:rsid w:val="00791912"/>
    <w:rsid w:val="00794DCA"/>
    <w:rsid w:val="007A092D"/>
    <w:rsid w:val="007B1588"/>
    <w:rsid w:val="007D0D55"/>
    <w:rsid w:val="007D1B68"/>
    <w:rsid w:val="007D4B35"/>
    <w:rsid w:val="007D6FD9"/>
    <w:rsid w:val="007D70B7"/>
    <w:rsid w:val="007E01F1"/>
    <w:rsid w:val="007F3935"/>
    <w:rsid w:val="007F5898"/>
    <w:rsid w:val="007F7F33"/>
    <w:rsid w:val="00805811"/>
    <w:rsid w:val="008058BC"/>
    <w:rsid w:val="008118CD"/>
    <w:rsid w:val="008137FD"/>
    <w:rsid w:val="008168CD"/>
    <w:rsid w:val="00821181"/>
    <w:rsid w:val="00821C35"/>
    <w:rsid w:val="00822F5D"/>
    <w:rsid w:val="00826EC9"/>
    <w:rsid w:val="00837D3A"/>
    <w:rsid w:val="00843A8F"/>
    <w:rsid w:val="008445F9"/>
    <w:rsid w:val="00853C4D"/>
    <w:rsid w:val="00857D69"/>
    <w:rsid w:val="00861963"/>
    <w:rsid w:val="00861B57"/>
    <w:rsid w:val="00862150"/>
    <w:rsid w:val="00863F77"/>
    <w:rsid w:val="00874E90"/>
    <w:rsid w:val="00883100"/>
    <w:rsid w:val="00886143"/>
    <w:rsid w:val="00886D34"/>
    <w:rsid w:val="00895857"/>
    <w:rsid w:val="00895BA9"/>
    <w:rsid w:val="008A17A4"/>
    <w:rsid w:val="008A411A"/>
    <w:rsid w:val="008B3FE7"/>
    <w:rsid w:val="008B6BAD"/>
    <w:rsid w:val="008C0E14"/>
    <w:rsid w:val="008C139C"/>
    <w:rsid w:val="008C74EF"/>
    <w:rsid w:val="008C7DDA"/>
    <w:rsid w:val="008D05A2"/>
    <w:rsid w:val="008D0848"/>
    <w:rsid w:val="008D3433"/>
    <w:rsid w:val="008D5838"/>
    <w:rsid w:val="008E2A0A"/>
    <w:rsid w:val="008E5A98"/>
    <w:rsid w:val="008E5D2A"/>
    <w:rsid w:val="008F0406"/>
    <w:rsid w:val="008F08C4"/>
    <w:rsid w:val="008F77C1"/>
    <w:rsid w:val="009033FF"/>
    <w:rsid w:val="00913444"/>
    <w:rsid w:val="00915325"/>
    <w:rsid w:val="009176C4"/>
    <w:rsid w:val="00921C6A"/>
    <w:rsid w:val="00921F6C"/>
    <w:rsid w:val="00925297"/>
    <w:rsid w:val="00927D65"/>
    <w:rsid w:val="0093254E"/>
    <w:rsid w:val="009347F1"/>
    <w:rsid w:val="009371AB"/>
    <w:rsid w:val="0094132B"/>
    <w:rsid w:val="00946C93"/>
    <w:rsid w:val="009511C3"/>
    <w:rsid w:val="00957912"/>
    <w:rsid w:val="0096452F"/>
    <w:rsid w:val="009666B3"/>
    <w:rsid w:val="00973342"/>
    <w:rsid w:val="00973B5A"/>
    <w:rsid w:val="009807D7"/>
    <w:rsid w:val="009811DA"/>
    <w:rsid w:val="00983BBF"/>
    <w:rsid w:val="009857DF"/>
    <w:rsid w:val="00986C31"/>
    <w:rsid w:val="00993282"/>
    <w:rsid w:val="009A4E83"/>
    <w:rsid w:val="009A68D1"/>
    <w:rsid w:val="009B1488"/>
    <w:rsid w:val="009B258D"/>
    <w:rsid w:val="009B60CB"/>
    <w:rsid w:val="009B62D7"/>
    <w:rsid w:val="009B7933"/>
    <w:rsid w:val="009C00D3"/>
    <w:rsid w:val="009C0AE4"/>
    <w:rsid w:val="009C137F"/>
    <w:rsid w:val="009C285E"/>
    <w:rsid w:val="009D065C"/>
    <w:rsid w:val="009D1810"/>
    <w:rsid w:val="009D22FD"/>
    <w:rsid w:val="009D2EFB"/>
    <w:rsid w:val="009E4826"/>
    <w:rsid w:val="009E5D11"/>
    <w:rsid w:val="009E7928"/>
    <w:rsid w:val="009F4656"/>
    <w:rsid w:val="00A00C69"/>
    <w:rsid w:val="00A01454"/>
    <w:rsid w:val="00A02053"/>
    <w:rsid w:val="00A020D7"/>
    <w:rsid w:val="00A05679"/>
    <w:rsid w:val="00A06ED8"/>
    <w:rsid w:val="00A06F64"/>
    <w:rsid w:val="00A11CB1"/>
    <w:rsid w:val="00A14F7D"/>
    <w:rsid w:val="00A21DDF"/>
    <w:rsid w:val="00A239D0"/>
    <w:rsid w:val="00A36182"/>
    <w:rsid w:val="00A369C7"/>
    <w:rsid w:val="00A37A79"/>
    <w:rsid w:val="00A46A9F"/>
    <w:rsid w:val="00A505D6"/>
    <w:rsid w:val="00A51EAD"/>
    <w:rsid w:val="00A53929"/>
    <w:rsid w:val="00A56415"/>
    <w:rsid w:val="00A565C3"/>
    <w:rsid w:val="00A646C2"/>
    <w:rsid w:val="00A671FB"/>
    <w:rsid w:val="00A713D6"/>
    <w:rsid w:val="00A71588"/>
    <w:rsid w:val="00A724A2"/>
    <w:rsid w:val="00A75351"/>
    <w:rsid w:val="00A82850"/>
    <w:rsid w:val="00A86C9E"/>
    <w:rsid w:val="00A90A96"/>
    <w:rsid w:val="00AA0B4A"/>
    <w:rsid w:val="00AA3159"/>
    <w:rsid w:val="00AA4B15"/>
    <w:rsid w:val="00AA5B26"/>
    <w:rsid w:val="00AB03BB"/>
    <w:rsid w:val="00AB057C"/>
    <w:rsid w:val="00AB07EB"/>
    <w:rsid w:val="00AB2E01"/>
    <w:rsid w:val="00AB3F41"/>
    <w:rsid w:val="00AB3F4B"/>
    <w:rsid w:val="00AB757B"/>
    <w:rsid w:val="00AC1F60"/>
    <w:rsid w:val="00AC24AA"/>
    <w:rsid w:val="00AC263E"/>
    <w:rsid w:val="00AC351A"/>
    <w:rsid w:val="00AC383A"/>
    <w:rsid w:val="00AD391C"/>
    <w:rsid w:val="00AD5475"/>
    <w:rsid w:val="00AD66B5"/>
    <w:rsid w:val="00AE2B33"/>
    <w:rsid w:val="00AE30A9"/>
    <w:rsid w:val="00AE3870"/>
    <w:rsid w:val="00AE4786"/>
    <w:rsid w:val="00AF3084"/>
    <w:rsid w:val="00AF3E19"/>
    <w:rsid w:val="00AF4A26"/>
    <w:rsid w:val="00B00CB3"/>
    <w:rsid w:val="00B00D71"/>
    <w:rsid w:val="00B01972"/>
    <w:rsid w:val="00B04412"/>
    <w:rsid w:val="00B25679"/>
    <w:rsid w:val="00B328E9"/>
    <w:rsid w:val="00B368F4"/>
    <w:rsid w:val="00B41684"/>
    <w:rsid w:val="00B41A31"/>
    <w:rsid w:val="00B421F5"/>
    <w:rsid w:val="00B46EFD"/>
    <w:rsid w:val="00B4710A"/>
    <w:rsid w:val="00B47D15"/>
    <w:rsid w:val="00B522CB"/>
    <w:rsid w:val="00B53EF8"/>
    <w:rsid w:val="00B56F6E"/>
    <w:rsid w:val="00B57044"/>
    <w:rsid w:val="00B575D1"/>
    <w:rsid w:val="00B578BB"/>
    <w:rsid w:val="00B60314"/>
    <w:rsid w:val="00B660D2"/>
    <w:rsid w:val="00B6638F"/>
    <w:rsid w:val="00B707AE"/>
    <w:rsid w:val="00B81FBD"/>
    <w:rsid w:val="00B832E7"/>
    <w:rsid w:val="00B866BC"/>
    <w:rsid w:val="00B868FD"/>
    <w:rsid w:val="00B86C10"/>
    <w:rsid w:val="00B91DE9"/>
    <w:rsid w:val="00B9261E"/>
    <w:rsid w:val="00B94A21"/>
    <w:rsid w:val="00B95FFC"/>
    <w:rsid w:val="00BA480C"/>
    <w:rsid w:val="00BA7E44"/>
    <w:rsid w:val="00BB12F9"/>
    <w:rsid w:val="00BB3597"/>
    <w:rsid w:val="00BB671C"/>
    <w:rsid w:val="00BC02B5"/>
    <w:rsid w:val="00BC0481"/>
    <w:rsid w:val="00BC2B03"/>
    <w:rsid w:val="00BC524D"/>
    <w:rsid w:val="00BC6A72"/>
    <w:rsid w:val="00BD2280"/>
    <w:rsid w:val="00BD26A7"/>
    <w:rsid w:val="00BD5185"/>
    <w:rsid w:val="00BD589C"/>
    <w:rsid w:val="00BE00C2"/>
    <w:rsid w:val="00BE1377"/>
    <w:rsid w:val="00BE3C10"/>
    <w:rsid w:val="00BF2D82"/>
    <w:rsid w:val="00BF7A87"/>
    <w:rsid w:val="00C03953"/>
    <w:rsid w:val="00C07C0D"/>
    <w:rsid w:val="00C10681"/>
    <w:rsid w:val="00C13926"/>
    <w:rsid w:val="00C17A2A"/>
    <w:rsid w:val="00C2102E"/>
    <w:rsid w:val="00C211C7"/>
    <w:rsid w:val="00C24598"/>
    <w:rsid w:val="00C2688B"/>
    <w:rsid w:val="00C26912"/>
    <w:rsid w:val="00C3102E"/>
    <w:rsid w:val="00C32D7D"/>
    <w:rsid w:val="00C33D1F"/>
    <w:rsid w:val="00C34B9D"/>
    <w:rsid w:val="00C35B72"/>
    <w:rsid w:val="00C36189"/>
    <w:rsid w:val="00C37FD2"/>
    <w:rsid w:val="00C6353F"/>
    <w:rsid w:val="00C64909"/>
    <w:rsid w:val="00C64A9E"/>
    <w:rsid w:val="00C726A3"/>
    <w:rsid w:val="00C73FF9"/>
    <w:rsid w:val="00C76E2A"/>
    <w:rsid w:val="00C77A1C"/>
    <w:rsid w:val="00C77E28"/>
    <w:rsid w:val="00C80547"/>
    <w:rsid w:val="00C842BB"/>
    <w:rsid w:val="00C8578E"/>
    <w:rsid w:val="00C862F1"/>
    <w:rsid w:val="00CA29C1"/>
    <w:rsid w:val="00CA4612"/>
    <w:rsid w:val="00CA652A"/>
    <w:rsid w:val="00CA76E6"/>
    <w:rsid w:val="00CA779A"/>
    <w:rsid w:val="00CB035C"/>
    <w:rsid w:val="00CB0467"/>
    <w:rsid w:val="00CC1422"/>
    <w:rsid w:val="00CC2B76"/>
    <w:rsid w:val="00CC2E21"/>
    <w:rsid w:val="00CC3581"/>
    <w:rsid w:val="00CC41E7"/>
    <w:rsid w:val="00CE3653"/>
    <w:rsid w:val="00CE4074"/>
    <w:rsid w:val="00CF17A5"/>
    <w:rsid w:val="00CF216C"/>
    <w:rsid w:val="00CF436D"/>
    <w:rsid w:val="00CF540E"/>
    <w:rsid w:val="00CF5C96"/>
    <w:rsid w:val="00D05391"/>
    <w:rsid w:val="00D05691"/>
    <w:rsid w:val="00D057AF"/>
    <w:rsid w:val="00D05CE1"/>
    <w:rsid w:val="00D06C58"/>
    <w:rsid w:val="00D10E5E"/>
    <w:rsid w:val="00D1199D"/>
    <w:rsid w:val="00D140FC"/>
    <w:rsid w:val="00D150A5"/>
    <w:rsid w:val="00D209F8"/>
    <w:rsid w:val="00D21E46"/>
    <w:rsid w:val="00D2279D"/>
    <w:rsid w:val="00D25711"/>
    <w:rsid w:val="00D32A56"/>
    <w:rsid w:val="00D37BF2"/>
    <w:rsid w:val="00D41D7A"/>
    <w:rsid w:val="00D42970"/>
    <w:rsid w:val="00D523AF"/>
    <w:rsid w:val="00D61799"/>
    <w:rsid w:val="00D61D15"/>
    <w:rsid w:val="00D625F3"/>
    <w:rsid w:val="00D65C88"/>
    <w:rsid w:val="00D65F96"/>
    <w:rsid w:val="00D666F0"/>
    <w:rsid w:val="00D75A23"/>
    <w:rsid w:val="00D779F0"/>
    <w:rsid w:val="00D817C6"/>
    <w:rsid w:val="00D904D3"/>
    <w:rsid w:val="00D91502"/>
    <w:rsid w:val="00D91BE3"/>
    <w:rsid w:val="00D96EC9"/>
    <w:rsid w:val="00DA151C"/>
    <w:rsid w:val="00DA3CF0"/>
    <w:rsid w:val="00DA52D1"/>
    <w:rsid w:val="00DA7FBD"/>
    <w:rsid w:val="00DB76F1"/>
    <w:rsid w:val="00DB7C58"/>
    <w:rsid w:val="00DC17DC"/>
    <w:rsid w:val="00DD4029"/>
    <w:rsid w:val="00DD4747"/>
    <w:rsid w:val="00DD7743"/>
    <w:rsid w:val="00DE4EA5"/>
    <w:rsid w:val="00DE5656"/>
    <w:rsid w:val="00DE6156"/>
    <w:rsid w:val="00DF2E96"/>
    <w:rsid w:val="00DF408F"/>
    <w:rsid w:val="00E01B55"/>
    <w:rsid w:val="00E03D78"/>
    <w:rsid w:val="00E0717E"/>
    <w:rsid w:val="00E13732"/>
    <w:rsid w:val="00E20E3B"/>
    <w:rsid w:val="00E20EF8"/>
    <w:rsid w:val="00E237A7"/>
    <w:rsid w:val="00E24066"/>
    <w:rsid w:val="00E36AC7"/>
    <w:rsid w:val="00E37983"/>
    <w:rsid w:val="00E40A09"/>
    <w:rsid w:val="00E41027"/>
    <w:rsid w:val="00E455E3"/>
    <w:rsid w:val="00E57BD2"/>
    <w:rsid w:val="00E71DAD"/>
    <w:rsid w:val="00E7264A"/>
    <w:rsid w:val="00E77482"/>
    <w:rsid w:val="00E77CCF"/>
    <w:rsid w:val="00E81005"/>
    <w:rsid w:val="00E81CA9"/>
    <w:rsid w:val="00E82017"/>
    <w:rsid w:val="00E92580"/>
    <w:rsid w:val="00E952C2"/>
    <w:rsid w:val="00E9771A"/>
    <w:rsid w:val="00E97818"/>
    <w:rsid w:val="00EA0D54"/>
    <w:rsid w:val="00EA2E3F"/>
    <w:rsid w:val="00EA5AB8"/>
    <w:rsid w:val="00EA6AD6"/>
    <w:rsid w:val="00EB5E8C"/>
    <w:rsid w:val="00EC0025"/>
    <w:rsid w:val="00EC0EEC"/>
    <w:rsid w:val="00EC3EAD"/>
    <w:rsid w:val="00EC6D28"/>
    <w:rsid w:val="00ED1693"/>
    <w:rsid w:val="00ED4155"/>
    <w:rsid w:val="00EE4D50"/>
    <w:rsid w:val="00EE4F39"/>
    <w:rsid w:val="00EE6ED5"/>
    <w:rsid w:val="00EE75FA"/>
    <w:rsid w:val="00EE7D82"/>
    <w:rsid w:val="00EF54F7"/>
    <w:rsid w:val="00EF7833"/>
    <w:rsid w:val="00F04804"/>
    <w:rsid w:val="00F04BF6"/>
    <w:rsid w:val="00F07D1D"/>
    <w:rsid w:val="00F15636"/>
    <w:rsid w:val="00F22143"/>
    <w:rsid w:val="00F26586"/>
    <w:rsid w:val="00F37F25"/>
    <w:rsid w:val="00F401A0"/>
    <w:rsid w:val="00F40874"/>
    <w:rsid w:val="00F40E62"/>
    <w:rsid w:val="00F426C6"/>
    <w:rsid w:val="00F46175"/>
    <w:rsid w:val="00F462FB"/>
    <w:rsid w:val="00F463CC"/>
    <w:rsid w:val="00F5086D"/>
    <w:rsid w:val="00F539DA"/>
    <w:rsid w:val="00F54A8E"/>
    <w:rsid w:val="00F601C1"/>
    <w:rsid w:val="00F61BBF"/>
    <w:rsid w:val="00F67C87"/>
    <w:rsid w:val="00F72046"/>
    <w:rsid w:val="00F847D8"/>
    <w:rsid w:val="00F936BD"/>
    <w:rsid w:val="00F970BA"/>
    <w:rsid w:val="00FA0ACC"/>
    <w:rsid w:val="00FA351A"/>
    <w:rsid w:val="00FA72E8"/>
    <w:rsid w:val="00FA7367"/>
    <w:rsid w:val="00FB7E6A"/>
    <w:rsid w:val="00FB7F46"/>
    <w:rsid w:val="00FC04FB"/>
    <w:rsid w:val="00FD0D81"/>
    <w:rsid w:val="00FD1477"/>
    <w:rsid w:val="00FD26EC"/>
    <w:rsid w:val="00FD7182"/>
    <w:rsid w:val="00FD7FA1"/>
    <w:rsid w:val="00FE2154"/>
    <w:rsid w:val="00FE291D"/>
    <w:rsid w:val="00FF0D23"/>
    <w:rsid w:val="00FF18D8"/>
    <w:rsid w:val="00FF42EE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0EE9"/>
  <w15:chartTrackingRefBased/>
  <w15:docId w15:val="{3CD3F416-EBFD-4C28-9E65-34DC2B72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483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4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D40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D402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ConsPlusNormal">
    <w:name w:val="ConsPlusNormal"/>
    <w:rsid w:val="00DD40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DD4029"/>
    <w:pPr>
      <w:jc w:val="both"/>
    </w:pPr>
    <w:rPr>
      <w:rFonts w:eastAsia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DD40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DD402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DD4029"/>
    <w:pPr>
      <w:spacing w:after="120"/>
      <w:ind w:left="283"/>
    </w:pPr>
    <w:rPr>
      <w:rFonts w:eastAsia="Times New Roman"/>
      <w:sz w:val="24"/>
      <w:szCs w:val="22"/>
    </w:rPr>
  </w:style>
  <w:style w:type="character" w:customStyle="1" w:styleId="a9">
    <w:name w:val="Основной текст с отступом Знак"/>
    <w:basedOn w:val="a0"/>
    <w:link w:val="a8"/>
    <w:rsid w:val="00DD4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8"/>
    <w:link w:val="20"/>
    <w:rsid w:val="00DD4029"/>
    <w:pPr>
      <w:ind w:firstLine="210"/>
    </w:pPr>
  </w:style>
  <w:style w:type="character" w:customStyle="1" w:styleId="20">
    <w:name w:val="Красная строка 2 Знак"/>
    <w:basedOn w:val="a9"/>
    <w:link w:val="2"/>
    <w:rsid w:val="00DD4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rsid w:val="00DD4029"/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DD402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unhideWhenUsed/>
    <w:rsid w:val="00DD4029"/>
    <w:rPr>
      <w:color w:val="0000FF"/>
      <w:u w:val="single"/>
    </w:rPr>
  </w:style>
  <w:style w:type="character" w:customStyle="1" w:styleId="11">
    <w:name w:val="Стиль1 Знак"/>
    <w:link w:val="12"/>
    <w:locked/>
    <w:rsid w:val="00CA652A"/>
    <w:rPr>
      <w:rFonts w:ascii="Times New Roman" w:hAnsi="Times New Roman" w:cs="Times New Roman"/>
      <w:sz w:val="28"/>
      <w:szCs w:val="28"/>
    </w:rPr>
  </w:style>
  <w:style w:type="paragraph" w:customStyle="1" w:styleId="12">
    <w:name w:val="Стиль1"/>
    <w:basedOn w:val="a"/>
    <w:link w:val="11"/>
    <w:autoRedefine/>
    <w:rsid w:val="00CA652A"/>
    <w:pPr>
      <w:ind w:firstLine="709"/>
      <w:jc w:val="both"/>
    </w:pPr>
    <w:rPr>
      <w:rFonts w:eastAsiaTheme="minorHAnsi"/>
      <w:sz w:val="28"/>
      <w:szCs w:val="28"/>
      <w:lang w:eastAsia="en-US"/>
    </w:rPr>
  </w:style>
  <w:style w:type="character" w:styleId="ad">
    <w:name w:val="annotation reference"/>
    <w:rsid w:val="00DD4029"/>
    <w:rPr>
      <w:sz w:val="16"/>
      <w:szCs w:val="16"/>
    </w:rPr>
  </w:style>
  <w:style w:type="paragraph" w:styleId="ae">
    <w:name w:val="annotation text"/>
    <w:basedOn w:val="a"/>
    <w:link w:val="af"/>
    <w:rsid w:val="00DD4029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DD40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DD4029"/>
    <w:rPr>
      <w:b/>
      <w:bCs/>
    </w:rPr>
  </w:style>
  <w:style w:type="character" w:customStyle="1" w:styleId="af1">
    <w:name w:val="Тема примечания Знак"/>
    <w:basedOn w:val="af"/>
    <w:link w:val="af0"/>
    <w:rsid w:val="00DD40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s2654ae3a">
    <w:name w:val="cs2654ae3a"/>
    <w:basedOn w:val="a"/>
    <w:rsid w:val="00DD4029"/>
    <w:rPr>
      <w:rFonts w:eastAsia="Times New Roman"/>
      <w:sz w:val="24"/>
      <w:szCs w:val="22"/>
    </w:rPr>
  </w:style>
  <w:style w:type="paragraph" w:styleId="af2">
    <w:name w:val="header"/>
    <w:basedOn w:val="a"/>
    <w:link w:val="af3"/>
    <w:uiPriority w:val="99"/>
    <w:unhideWhenUsed/>
    <w:rsid w:val="00281E25"/>
    <w:pPr>
      <w:tabs>
        <w:tab w:val="center" w:pos="4677"/>
        <w:tab w:val="right" w:pos="9355"/>
      </w:tabs>
    </w:pPr>
    <w:rPr>
      <w:rFonts w:eastAsia="Times New Roman"/>
      <w:sz w:val="24"/>
      <w:szCs w:val="22"/>
    </w:rPr>
  </w:style>
  <w:style w:type="character" w:customStyle="1" w:styleId="af3">
    <w:name w:val="Верхний колонтитул Знак"/>
    <w:basedOn w:val="a0"/>
    <w:link w:val="af2"/>
    <w:uiPriority w:val="99"/>
    <w:rsid w:val="0028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281E25"/>
    <w:pPr>
      <w:tabs>
        <w:tab w:val="center" w:pos="4677"/>
        <w:tab w:val="right" w:pos="9355"/>
      </w:tabs>
    </w:pPr>
    <w:rPr>
      <w:rFonts w:eastAsia="Times New Roman"/>
      <w:sz w:val="24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28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96DB0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96D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4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ksrulenamewarn">
    <w:name w:val="ks_rulename_warn"/>
    <w:basedOn w:val="a0"/>
    <w:rsid w:val="00D91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9560;fld=134;dst=1071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DFE08-E479-4EFF-9909-8EBD1853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</TotalTime>
  <Pages>53</Pages>
  <Words>22456</Words>
  <Characters>128004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Валентина Викторовна</dc:creator>
  <cp:keywords/>
  <dc:description/>
  <cp:lastModifiedBy>Швецова Наталья Витальевна</cp:lastModifiedBy>
  <cp:revision>1261</cp:revision>
  <cp:lastPrinted>2023-03-10T11:25:00Z</cp:lastPrinted>
  <dcterms:created xsi:type="dcterms:W3CDTF">2020-02-11T13:50:00Z</dcterms:created>
  <dcterms:modified xsi:type="dcterms:W3CDTF">2026-03-20T08:07:00Z</dcterms:modified>
</cp:coreProperties>
</file>